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3FB9" w14:textId="77777777" w:rsidR="00E951AC" w:rsidRPr="00D24CBC" w:rsidRDefault="00E951AC" w:rsidP="00D24CBC">
      <w:pPr>
        <w:widowControl w:val="0"/>
        <w:autoSpaceDE w:val="0"/>
        <w:autoSpaceDN w:val="0"/>
        <w:adjustRightInd w:val="0"/>
        <w:jc w:val="center"/>
        <w:rPr>
          <w:rFonts w:cs="Georgia"/>
          <w:b/>
          <w:color w:val="262626"/>
          <w:lang w:val="en-US"/>
        </w:rPr>
      </w:pPr>
      <w:r w:rsidRPr="00D24CBC">
        <w:rPr>
          <w:rFonts w:cs="Georgia"/>
          <w:b/>
          <w:color w:val="262626"/>
          <w:lang w:val="en-US"/>
        </w:rPr>
        <w:t>What does Brexit mean for trade deals and the NHS?</w:t>
      </w:r>
    </w:p>
    <w:p w14:paraId="27E09285" w14:textId="77777777" w:rsidR="00E951AC" w:rsidRPr="00D24CBC" w:rsidRDefault="00E951AC" w:rsidP="00E951AC">
      <w:pPr>
        <w:widowControl w:val="0"/>
        <w:autoSpaceDE w:val="0"/>
        <w:autoSpaceDN w:val="0"/>
        <w:adjustRightInd w:val="0"/>
        <w:rPr>
          <w:rFonts w:cs="Georgia"/>
          <w:color w:val="262626"/>
          <w:sz w:val="22"/>
          <w:szCs w:val="22"/>
          <w:lang w:val="en-US"/>
        </w:rPr>
      </w:pPr>
    </w:p>
    <w:p w14:paraId="6D61CAF6" w14:textId="77777777" w:rsidR="00E951AC" w:rsidRPr="00D24CBC" w:rsidRDefault="00260BDD" w:rsidP="00E951AC">
      <w:pPr>
        <w:widowControl w:val="0"/>
        <w:autoSpaceDE w:val="0"/>
        <w:autoSpaceDN w:val="0"/>
        <w:adjustRightInd w:val="0"/>
        <w:rPr>
          <w:rFonts w:cs="Georgia"/>
          <w:b/>
          <w:color w:val="262626"/>
          <w:sz w:val="22"/>
          <w:szCs w:val="22"/>
          <w:lang w:val="en-US"/>
        </w:rPr>
      </w:pPr>
      <w:r w:rsidRPr="00D24CBC">
        <w:rPr>
          <w:rFonts w:cs="Georgia"/>
          <w:b/>
          <w:color w:val="262626"/>
          <w:sz w:val="22"/>
          <w:szCs w:val="22"/>
          <w:lang w:val="en-US"/>
        </w:rPr>
        <w:t>A</w:t>
      </w:r>
      <w:r w:rsidR="00D24CBC" w:rsidRPr="00D24CBC">
        <w:rPr>
          <w:rFonts w:cs="Georgia"/>
          <w:b/>
          <w:color w:val="262626"/>
          <w:sz w:val="22"/>
          <w:szCs w:val="22"/>
          <w:lang w:val="en-US"/>
        </w:rPr>
        <w:t>. EU t</w:t>
      </w:r>
      <w:r w:rsidR="00E951AC" w:rsidRPr="00D24CBC">
        <w:rPr>
          <w:rFonts w:cs="Georgia"/>
          <w:b/>
          <w:color w:val="262626"/>
          <w:sz w:val="22"/>
          <w:szCs w:val="22"/>
          <w:lang w:val="en-US"/>
        </w:rPr>
        <w:t>rade deals under negotiation</w:t>
      </w:r>
    </w:p>
    <w:p w14:paraId="5BB4269E" w14:textId="77777777" w:rsidR="00E951AC" w:rsidRPr="00D24CBC" w:rsidRDefault="00E951AC" w:rsidP="00E951AC">
      <w:pPr>
        <w:widowControl w:val="0"/>
        <w:autoSpaceDE w:val="0"/>
        <w:autoSpaceDN w:val="0"/>
        <w:adjustRightInd w:val="0"/>
        <w:rPr>
          <w:rFonts w:cs="Georgia"/>
          <w:color w:val="262626"/>
          <w:sz w:val="22"/>
          <w:szCs w:val="22"/>
          <w:lang w:val="en-US"/>
        </w:rPr>
      </w:pPr>
    </w:p>
    <w:p w14:paraId="293A60EE" w14:textId="77777777" w:rsidR="001F0D26" w:rsidRPr="00D24CBC" w:rsidRDefault="00BC40FE" w:rsidP="00E951AC">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 xml:space="preserve">While the UK remains in the European Union (EU), the NHS is at risk from a number of </w:t>
      </w:r>
      <w:r w:rsidR="00260BDD" w:rsidRPr="00D24CBC">
        <w:rPr>
          <w:rFonts w:cs="Georgia"/>
          <w:color w:val="262626"/>
          <w:sz w:val="22"/>
          <w:szCs w:val="22"/>
          <w:lang w:val="en-US"/>
        </w:rPr>
        <w:t xml:space="preserve">multilateral </w:t>
      </w:r>
      <w:r w:rsidRPr="00D24CBC">
        <w:rPr>
          <w:rFonts w:cs="Georgia"/>
          <w:color w:val="262626"/>
          <w:sz w:val="22"/>
          <w:szCs w:val="22"/>
          <w:lang w:val="en-US"/>
        </w:rPr>
        <w:t>trade deals</w:t>
      </w:r>
      <w:r w:rsidR="00B149A7" w:rsidRPr="00D24CBC">
        <w:rPr>
          <w:rFonts w:cs="Georgia"/>
          <w:color w:val="262626"/>
          <w:sz w:val="22"/>
          <w:szCs w:val="22"/>
          <w:lang w:val="en-US"/>
        </w:rPr>
        <w:t xml:space="preserve"> currently under negotiation.</w:t>
      </w:r>
      <w:r w:rsidRPr="00D24CBC">
        <w:rPr>
          <w:rFonts w:cs="Georgia"/>
          <w:color w:val="262626"/>
          <w:sz w:val="22"/>
          <w:szCs w:val="22"/>
          <w:lang w:val="en-US"/>
        </w:rPr>
        <w:t xml:space="preserve"> </w:t>
      </w:r>
    </w:p>
    <w:p w14:paraId="3FA542A8" w14:textId="77777777" w:rsidR="00880D8A" w:rsidRPr="00D24CBC" w:rsidRDefault="00880D8A" w:rsidP="00E951AC">
      <w:pPr>
        <w:widowControl w:val="0"/>
        <w:autoSpaceDE w:val="0"/>
        <w:autoSpaceDN w:val="0"/>
        <w:adjustRightInd w:val="0"/>
        <w:rPr>
          <w:rFonts w:cs="Georgia"/>
          <w:color w:val="262626"/>
          <w:sz w:val="22"/>
          <w:szCs w:val="22"/>
          <w:lang w:val="en-US"/>
        </w:rPr>
      </w:pPr>
    </w:p>
    <w:p w14:paraId="41FB09B6" w14:textId="77777777" w:rsidR="00880D8A" w:rsidRPr="00D24CBC" w:rsidRDefault="00880D8A" w:rsidP="00880D8A">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 xml:space="preserve">1. The </w:t>
      </w:r>
      <w:r w:rsidRPr="00D24CBC">
        <w:rPr>
          <w:rFonts w:cs="Georgia"/>
          <w:i/>
          <w:color w:val="262626"/>
          <w:sz w:val="22"/>
          <w:szCs w:val="22"/>
          <w:lang w:val="en-US"/>
        </w:rPr>
        <w:t>Comprehensive Economic and Trade Agreement</w:t>
      </w:r>
      <w:r w:rsidRPr="00D24CBC">
        <w:rPr>
          <w:rFonts w:cs="Georgia"/>
          <w:color w:val="262626"/>
          <w:sz w:val="22"/>
          <w:szCs w:val="22"/>
          <w:lang w:val="en-US"/>
        </w:rPr>
        <w:t xml:space="preserve"> (CETA) has been agreed by the European Parliament and is now awaiting ratification by the </w:t>
      </w:r>
      <w:r w:rsidR="00D24CBC">
        <w:rPr>
          <w:rFonts w:cs="Georgia"/>
          <w:color w:val="262626"/>
          <w:sz w:val="22"/>
          <w:szCs w:val="22"/>
          <w:lang w:val="en-US"/>
        </w:rPr>
        <w:t xml:space="preserve">EU member states’ </w:t>
      </w:r>
      <w:r w:rsidRPr="00D24CBC">
        <w:rPr>
          <w:rFonts w:cs="Georgia"/>
          <w:color w:val="262626"/>
          <w:sz w:val="22"/>
          <w:szCs w:val="22"/>
          <w:lang w:val="en-US"/>
        </w:rPr>
        <w:t xml:space="preserve">parliaments. </w:t>
      </w:r>
      <w:r w:rsidR="00991224" w:rsidRPr="00D24CBC">
        <w:rPr>
          <w:rFonts w:cs="Georgia"/>
          <w:color w:val="262626"/>
          <w:sz w:val="22"/>
          <w:szCs w:val="22"/>
          <w:lang w:val="en-US"/>
        </w:rPr>
        <w:t>Should CETA come to the UK Parliament for ratification before Brexit takes place, it is unlikely it w</w:t>
      </w:r>
      <w:r w:rsidR="00D24CBC">
        <w:rPr>
          <w:rFonts w:cs="Georgia"/>
          <w:color w:val="262626"/>
          <w:sz w:val="22"/>
          <w:szCs w:val="22"/>
          <w:lang w:val="en-US"/>
        </w:rPr>
        <w:t>ill</w:t>
      </w:r>
      <w:r w:rsidR="00991224" w:rsidRPr="00D24CBC">
        <w:rPr>
          <w:rFonts w:cs="Georgia"/>
          <w:color w:val="262626"/>
          <w:sz w:val="22"/>
          <w:szCs w:val="22"/>
          <w:lang w:val="en-US"/>
        </w:rPr>
        <w:t xml:space="preserve"> be opposed. In any event, there is no parliament process by which UK MPs can definitively veto trade deals like CETA.</w:t>
      </w:r>
      <w:r w:rsidR="00991224" w:rsidRPr="00D24CBC">
        <w:rPr>
          <w:rStyle w:val="FootnoteReference"/>
          <w:rFonts w:cs="Georgia"/>
          <w:color w:val="262626"/>
          <w:sz w:val="22"/>
          <w:szCs w:val="22"/>
          <w:lang w:val="en-US"/>
        </w:rPr>
        <w:footnoteReference w:id="1"/>
      </w:r>
      <w:r w:rsidR="00991224" w:rsidRPr="00D24CBC">
        <w:rPr>
          <w:rFonts w:cs="Georgia"/>
          <w:color w:val="262626"/>
          <w:sz w:val="22"/>
          <w:szCs w:val="22"/>
          <w:lang w:val="en-US"/>
        </w:rPr>
        <w:t xml:space="preserve"> However, there is some hope that the treaty will be opposed elsewhere (e.g. by Germany or the federal government of Wallonia).  </w:t>
      </w:r>
      <w:r w:rsidRPr="00D24CBC">
        <w:rPr>
          <w:rFonts w:cs="Georgia"/>
          <w:color w:val="262626"/>
          <w:sz w:val="22"/>
          <w:szCs w:val="22"/>
          <w:lang w:val="en-US"/>
        </w:rPr>
        <w:t>In the interim, most of CETA (but not</w:t>
      </w:r>
      <w:r w:rsidR="00D24CBC">
        <w:rPr>
          <w:rFonts w:cs="Georgia"/>
          <w:color w:val="262626"/>
          <w:sz w:val="22"/>
          <w:szCs w:val="22"/>
          <w:lang w:val="en-US"/>
        </w:rPr>
        <w:t>, e.g.,</w:t>
      </w:r>
      <w:r w:rsidRPr="00D24CBC">
        <w:rPr>
          <w:rFonts w:cs="Georgia"/>
          <w:color w:val="262626"/>
          <w:sz w:val="22"/>
          <w:szCs w:val="22"/>
          <w:lang w:val="en-US"/>
        </w:rPr>
        <w:t xml:space="preserve"> the provision for investment protection, or labour rights) can be implemented on a provision</w:t>
      </w:r>
      <w:r w:rsidR="0090374B" w:rsidRPr="00D24CBC">
        <w:rPr>
          <w:rFonts w:cs="Georgia"/>
          <w:color w:val="262626"/>
          <w:sz w:val="22"/>
          <w:szCs w:val="22"/>
          <w:lang w:val="en-US"/>
        </w:rPr>
        <w:t>al</w:t>
      </w:r>
      <w:r w:rsidRPr="00D24CBC">
        <w:rPr>
          <w:rFonts w:cs="Georgia"/>
          <w:color w:val="262626"/>
          <w:sz w:val="22"/>
          <w:szCs w:val="22"/>
          <w:lang w:val="en-US"/>
        </w:rPr>
        <w:t xml:space="preserve"> basis</w:t>
      </w:r>
      <w:r w:rsidR="0090374B" w:rsidRPr="00D24CBC">
        <w:rPr>
          <w:rFonts w:cs="Georgia"/>
          <w:color w:val="262626"/>
          <w:sz w:val="22"/>
          <w:szCs w:val="22"/>
          <w:lang w:val="en-US"/>
        </w:rPr>
        <w:t xml:space="preserve"> before full ratification</w:t>
      </w:r>
      <w:r w:rsidRPr="00D24CBC">
        <w:rPr>
          <w:rFonts w:cs="Georgia"/>
          <w:color w:val="262626"/>
          <w:sz w:val="22"/>
          <w:szCs w:val="22"/>
          <w:lang w:val="en-US"/>
        </w:rPr>
        <w:t>.</w:t>
      </w:r>
      <w:r w:rsidRPr="00D24CBC">
        <w:rPr>
          <w:rStyle w:val="FootnoteReference"/>
          <w:rFonts w:cs="Georgia"/>
          <w:color w:val="262626"/>
          <w:sz w:val="22"/>
          <w:szCs w:val="22"/>
          <w:lang w:val="en-US"/>
        </w:rPr>
        <w:footnoteReference w:id="2"/>
      </w:r>
    </w:p>
    <w:p w14:paraId="56B06D6C" w14:textId="77777777" w:rsidR="0062424A" w:rsidRPr="00D24CBC" w:rsidRDefault="0062424A" w:rsidP="00E951AC">
      <w:pPr>
        <w:widowControl w:val="0"/>
        <w:autoSpaceDE w:val="0"/>
        <w:autoSpaceDN w:val="0"/>
        <w:adjustRightInd w:val="0"/>
        <w:rPr>
          <w:rFonts w:cs="Georgia"/>
          <w:color w:val="262626"/>
          <w:sz w:val="22"/>
          <w:szCs w:val="22"/>
          <w:lang w:val="en-US"/>
        </w:rPr>
      </w:pPr>
    </w:p>
    <w:p w14:paraId="4962AE10" w14:textId="77777777" w:rsidR="00CC0290" w:rsidRPr="00D24CBC" w:rsidRDefault="00260BDD" w:rsidP="0062424A">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 xml:space="preserve">2. </w:t>
      </w:r>
      <w:r w:rsidR="0062424A" w:rsidRPr="00D24CBC">
        <w:rPr>
          <w:rFonts w:cs="Georgia"/>
          <w:i/>
          <w:color w:val="262626"/>
          <w:sz w:val="22"/>
          <w:szCs w:val="22"/>
          <w:lang w:val="en-US"/>
        </w:rPr>
        <w:t>The Trade in Services Agreement</w:t>
      </w:r>
      <w:r w:rsidR="0062424A" w:rsidRPr="00D24CBC">
        <w:rPr>
          <w:rFonts w:cs="Georgia"/>
          <w:color w:val="262626"/>
          <w:sz w:val="22"/>
          <w:szCs w:val="22"/>
          <w:lang w:val="en-US"/>
        </w:rPr>
        <w:t xml:space="preserve"> (TiSA) between the </w:t>
      </w:r>
      <w:r w:rsidR="00582A45">
        <w:rPr>
          <w:rFonts w:cs="Georgia"/>
          <w:color w:val="262626"/>
          <w:sz w:val="22"/>
          <w:szCs w:val="22"/>
          <w:lang w:val="en-US"/>
        </w:rPr>
        <w:t xml:space="preserve">EU </w:t>
      </w:r>
      <w:r w:rsidR="0062424A" w:rsidRPr="00D24CBC">
        <w:rPr>
          <w:rFonts w:cs="Georgia"/>
          <w:color w:val="262626"/>
          <w:sz w:val="22"/>
          <w:szCs w:val="22"/>
          <w:lang w:val="en-US"/>
        </w:rPr>
        <w:t xml:space="preserve">member states and 22 other countries is concerned with about 70% of the global trade in services. </w:t>
      </w:r>
      <w:r w:rsidR="00B149A7" w:rsidRPr="00D24CBC">
        <w:rPr>
          <w:rFonts w:cs="Georgia"/>
          <w:color w:val="262626"/>
          <w:sz w:val="22"/>
          <w:szCs w:val="22"/>
          <w:lang w:val="en-US"/>
        </w:rPr>
        <w:t>Although t</w:t>
      </w:r>
      <w:r w:rsidR="00D216E7" w:rsidRPr="00D24CBC">
        <w:rPr>
          <w:rFonts w:cs="Georgia"/>
          <w:color w:val="262626"/>
          <w:sz w:val="22"/>
          <w:szCs w:val="22"/>
          <w:lang w:val="en-US"/>
        </w:rPr>
        <w:t>he election of Donald Trump creates problem</w:t>
      </w:r>
      <w:r w:rsidR="00B149A7" w:rsidRPr="00D24CBC">
        <w:rPr>
          <w:rFonts w:cs="Georgia"/>
          <w:color w:val="262626"/>
          <w:sz w:val="22"/>
          <w:szCs w:val="22"/>
          <w:lang w:val="en-US"/>
        </w:rPr>
        <w:t xml:space="preserve">s for </w:t>
      </w:r>
      <w:r w:rsidR="00991224" w:rsidRPr="00D24CBC">
        <w:rPr>
          <w:rFonts w:cs="Georgia"/>
          <w:color w:val="262626"/>
          <w:sz w:val="22"/>
          <w:szCs w:val="22"/>
          <w:lang w:val="en-US"/>
        </w:rPr>
        <w:t xml:space="preserve">this kind of </w:t>
      </w:r>
      <w:r w:rsidR="00B149A7" w:rsidRPr="00D24CBC">
        <w:rPr>
          <w:rFonts w:cs="Georgia"/>
          <w:color w:val="262626"/>
          <w:sz w:val="22"/>
          <w:szCs w:val="22"/>
          <w:lang w:val="en-US"/>
        </w:rPr>
        <w:t>mult</w:t>
      </w:r>
      <w:r w:rsidR="00991224" w:rsidRPr="00D24CBC">
        <w:rPr>
          <w:rFonts w:cs="Georgia"/>
          <w:color w:val="262626"/>
          <w:sz w:val="22"/>
          <w:szCs w:val="22"/>
          <w:lang w:val="en-US"/>
        </w:rPr>
        <w:t>ilateral deal</w:t>
      </w:r>
      <w:r w:rsidR="00D216E7" w:rsidRPr="00D24CBC">
        <w:rPr>
          <w:rFonts w:cs="Georgia"/>
          <w:color w:val="262626"/>
          <w:sz w:val="22"/>
          <w:szCs w:val="22"/>
          <w:lang w:val="en-US"/>
        </w:rPr>
        <w:t xml:space="preserve">, TiSA </w:t>
      </w:r>
      <w:r w:rsidR="00991224" w:rsidRPr="00D24CBC">
        <w:rPr>
          <w:rFonts w:cs="Georgia"/>
          <w:color w:val="262626"/>
          <w:sz w:val="22"/>
          <w:szCs w:val="22"/>
          <w:lang w:val="en-US"/>
        </w:rPr>
        <w:t xml:space="preserve">may be looked on more </w:t>
      </w:r>
      <w:r w:rsidR="00D216E7" w:rsidRPr="00D24CBC">
        <w:rPr>
          <w:rFonts w:cs="Georgia"/>
          <w:color w:val="262626"/>
          <w:sz w:val="22"/>
          <w:szCs w:val="22"/>
          <w:lang w:val="en-US"/>
        </w:rPr>
        <w:t>favourably</w:t>
      </w:r>
      <w:r w:rsidR="00991224" w:rsidRPr="00D24CBC">
        <w:rPr>
          <w:rFonts w:cs="Georgia"/>
          <w:color w:val="262626"/>
          <w:sz w:val="22"/>
          <w:szCs w:val="22"/>
          <w:lang w:val="en-US"/>
        </w:rPr>
        <w:t xml:space="preserve"> by the US than deals covering trade in goods</w:t>
      </w:r>
      <w:r w:rsidR="00D216E7" w:rsidRPr="00D24CBC">
        <w:rPr>
          <w:rFonts w:cs="Georgia"/>
          <w:color w:val="262626"/>
          <w:sz w:val="22"/>
          <w:szCs w:val="22"/>
          <w:lang w:val="en-US"/>
        </w:rPr>
        <w:t xml:space="preserve">. </w:t>
      </w:r>
      <w:r w:rsidR="00045685" w:rsidRPr="00D24CBC">
        <w:rPr>
          <w:rFonts w:cs="Georgia"/>
          <w:color w:val="262626"/>
          <w:sz w:val="22"/>
          <w:szCs w:val="22"/>
          <w:lang w:val="en-US"/>
        </w:rPr>
        <w:t>There are</w:t>
      </w:r>
      <w:r w:rsidR="00991224" w:rsidRPr="00D24CBC">
        <w:rPr>
          <w:rFonts w:cs="Georgia"/>
          <w:color w:val="262626"/>
          <w:sz w:val="22"/>
          <w:szCs w:val="22"/>
          <w:lang w:val="en-US"/>
        </w:rPr>
        <w:t xml:space="preserve"> some</w:t>
      </w:r>
      <w:r w:rsidR="00045685" w:rsidRPr="00D24CBC">
        <w:rPr>
          <w:rFonts w:cs="Georgia"/>
          <w:color w:val="262626"/>
          <w:sz w:val="22"/>
          <w:szCs w:val="22"/>
          <w:lang w:val="en-US"/>
        </w:rPr>
        <w:t xml:space="preserve"> </w:t>
      </w:r>
      <w:r w:rsidR="00CC0290" w:rsidRPr="00D24CBC">
        <w:rPr>
          <w:rFonts w:cs="Georgia"/>
          <w:color w:val="262626"/>
          <w:sz w:val="22"/>
          <w:szCs w:val="22"/>
          <w:lang w:val="en-US"/>
        </w:rPr>
        <w:t xml:space="preserve">indications that </w:t>
      </w:r>
      <w:r w:rsidR="00045685" w:rsidRPr="00D24CBC">
        <w:rPr>
          <w:rFonts w:cs="Georgia"/>
          <w:color w:val="262626"/>
          <w:sz w:val="22"/>
          <w:szCs w:val="22"/>
          <w:lang w:val="en-US"/>
        </w:rPr>
        <w:t>TiSA negotiations may be completed in 2017.</w:t>
      </w:r>
    </w:p>
    <w:p w14:paraId="69BC6FE1" w14:textId="77777777" w:rsidR="00880D8A" w:rsidRPr="00D24CBC" w:rsidRDefault="00880D8A" w:rsidP="0062424A">
      <w:pPr>
        <w:widowControl w:val="0"/>
        <w:autoSpaceDE w:val="0"/>
        <w:autoSpaceDN w:val="0"/>
        <w:adjustRightInd w:val="0"/>
        <w:rPr>
          <w:rFonts w:cs="Georgia"/>
          <w:color w:val="262626"/>
          <w:sz w:val="22"/>
          <w:szCs w:val="22"/>
          <w:lang w:val="en-US"/>
        </w:rPr>
      </w:pPr>
    </w:p>
    <w:p w14:paraId="7D1D034B" w14:textId="77777777" w:rsidR="00880D8A" w:rsidRPr="00D24CBC" w:rsidRDefault="00880D8A" w:rsidP="00880D8A">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 xml:space="preserve">3. </w:t>
      </w:r>
      <w:r w:rsidRPr="00D24CBC">
        <w:rPr>
          <w:rFonts w:cs="Georgia"/>
          <w:i/>
          <w:color w:val="262626"/>
          <w:sz w:val="22"/>
          <w:szCs w:val="22"/>
          <w:lang w:val="en-US"/>
        </w:rPr>
        <w:t>The Transatlantic Trade and Investment Partnership</w:t>
      </w:r>
      <w:r w:rsidRPr="00D24CBC">
        <w:rPr>
          <w:rFonts w:cs="Georgia"/>
          <w:color w:val="262626"/>
          <w:sz w:val="22"/>
          <w:szCs w:val="22"/>
          <w:lang w:val="en-US"/>
        </w:rPr>
        <w:t xml:space="preserve"> (TTIP) negotiations between the EU and the US have stalled, although they may be reinvigorated, for example if the Trump administration recasts TTIP as a bilateral deal</w:t>
      </w:r>
      <w:r w:rsidR="00D34E07" w:rsidRPr="00D24CBC">
        <w:rPr>
          <w:rFonts w:cs="Georgia"/>
          <w:color w:val="262626"/>
          <w:sz w:val="22"/>
          <w:szCs w:val="22"/>
          <w:lang w:val="en-US"/>
        </w:rPr>
        <w:t xml:space="preserve"> with the EU. </w:t>
      </w:r>
    </w:p>
    <w:p w14:paraId="5D145E6A" w14:textId="77777777" w:rsidR="00260BDD" w:rsidRPr="00D24CBC" w:rsidRDefault="00260BDD" w:rsidP="0062424A">
      <w:pPr>
        <w:widowControl w:val="0"/>
        <w:autoSpaceDE w:val="0"/>
        <w:autoSpaceDN w:val="0"/>
        <w:adjustRightInd w:val="0"/>
        <w:rPr>
          <w:rFonts w:cs="Georgia"/>
          <w:color w:val="262626"/>
          <w:sz w:val="22"/>
          <w:szCs w:val="22"/>
          <w:lang w:val="en-US"/>
        </w:rPr>
      </w:pPr>
    </w:p>
    <w:p w14:paraId="7176E03F" w14:textId="77777777" w:rsidR="00260BDD" w:rsidRPr="00D24CBC" w:rsidRDefault="003A56A4" w:rsidP="0062424A">
      <w:pPr>
        <w:widowControl w:val="0"/>
        <w:autoSpaceDE w:val="0"/>
        <w:autoSpaceDN w:val="0"/>
        <w:adjustRightInd w:val="0"/>
        <w:rPr>
          <w:rFonts w:cs="Georgia"/>
          <w:b/>
          <w:color w:val="262626"/>
          <w:sz w:val="22"/>
          <w:szCs w:val="22"/>
          <w:lang w:val="en-US"/>
        </w:rPr>
      </w:pPr>
      <w:r w:rsidRPr="00D24CBC">
        <w:rPr>
          <w:rFonts w:cs="Georgia"/>
          <w:b/>
          <w:color w:val="262626"/>
          <w:sz w:val="22"/>
          <w:szCs w:val="22"/>
          <w:lang w:val="en-US"/>
        </w:rPr>
        <w:t>B</w:t>
      </w:r>
      <w:r w:rsidR="00CC0290" w:rsidRPr="00D24CBC">
        <w:rPr>
          <w:rFonts w:cs="Georgia"/>
          <w:b/>
          <w:color w:val="262626"/>
          <w:sz w:val="22"/>
          <w:szCs w:val="22"/>
          <w:lang w:val="en-US"/>
        </w:rPr>
        <w:t>.</w:t>
      </w:r>
      <w:r w:rsidRPr="00D24CBC">
        <w:rPr>
          <w:rFonts w:cs="Georgia"/>
          <w:b/>
          <w:color w:val="262626"/>
          <w:sz w:val="22"/>
          <w:szCs w:val="22"/>
          <w:lang w:val="en-US"/>
        </w:rPr>
        <w:t xml:space="preserve"> Implications </w:t>
      </w:r>
      <w:r w:rsidR="006F6F7D" w:rsidRPr="00D24CBC">
        <w:rPr>
          <w:rFonts w:cs="Georgia"/>
          <w:b/>
          <w:color w:val="262626"/>
          <w:sz w:val="22"/>
          <w:szCs w:val="22"/>
          <w:lang w:val="en-US"/>
        </w:rPr>
        <w:t xml:space="preserve">of existing trade deals </w:t>
      </w:r>
      <w:r w:rsidRPr="00D24CBC">
        <w:rPr>
          <w:rFonts w:cs="Georgia"/>
          <w:b/>
          <w:color w:val="262626"/>
          <w:sz w:val="22"/>
          <w:szCs w:val="22"/>
          <w:lang w:val="en-US"/>
        </w:rPr>
        <w:t>for the NHS</w:t>
      </w:r>
    </w:p>
    <w:p w14:paraId="7885C59F" w14:textId="77777777" w:rsidR="009B629F" w:rsidRPr="00D24CBC" w:rsidRDefault="00D24CBC" w:rsidP="00D24CBC">
      <w:pPr>
        <w:pStyle w:val="NormalWeb"/>
        <w:rPr>
          <w:rFonts w:asciiTheme="minorHAnsi" w:hAnsiTheme="minorHAnsi"/>
        </w:rPr>
      </w:pPr>
      <w:r w:rsidRPr="00D24CBC">
        <w:rPr>
          <w:rFonts w:asciiTheme="minorHAnsi" w:hAnsiTheme="minorHAnsi" w:cs="Georgia"/>
          <w:color w:val="262626"/>
          <w:sz w:val="22"/>
          <w:szCs w:val="22"/>
          <w:lang w:val="en-US"/>
        </w:rPr>
        <w:t xml:space="preserve">These treaties pose </w:t>
      </w:r>
      <w:r w:rsidR="0062424A" w:rsidRPr="00D24CBC">
        <w:rPr>
          <w:rFonts w:asciiTheme="minorHAnsi" w:hAnsiTheme="minorHAnsi" w:cs="Georgia"/>
          <w:color w:val="262626"/>
          <w:sz w:val="22"/>
          <w:szCs w:val="22"/>
          <w:lang w:val="en-US"/>
        </w:rPr>
        <w:t>significant threat</w:t>
      </w:r>
      <w:r w:rsidRPr="00D24CBC">
        <w:rPr>
          <w:rFonts w:asciiTheme="minorHAnsi" w:hAnsiTheme="minorHAnsi" w:cs="Georgia"/>
          <w:color w:val="262626"/>
          <w:sz w:val="22"/>
          <w:szCs w:val="22"/>
          <w:lang w:val="en-US"/>
        </w:rPr>
        <w:t>s</w:t>
      </w:r>
      <w:r w:rsidR="0062424A" w:rsidRPr="00D24CBC">
        <w:rPr>
          <w:rFonts w:asciiTheme="minorHAnsi" w:hAnsiTheme="minorHAnsi" w:cs="Georgia"/>
          <w:color w:val="262626"/>
          <w:sz w:val="22"/>
          <w:szCs w:val="22"/>
          <w:lang w:val="en-US"/>
        </w:rPr>
        <w:t xml:space="preserve"> to public healthcare services. </w:t>
      </w:r>
      <w:r w:rsidR="00503419" w:rsidRPr="00D24CBC">
        <w:rPr>
          <w:rFonts w:asciiTheme="minorHAnsi" w:hAnsiTheme="minorHAnsi" w:cs="Georgia"/>
          <w:color w:val="262626"/>
          <w:sz w:val="22"/>
          <w:szCs w:val="22"/>
          <w:lang w:val="en-US"/>
        </w:rPr>
        <w:t xml:space="preserve">For example, </w:t>
      </w:r>
      <w:r w:rsidRPr="00D24CBC">
        <w:rPr>
          <w:rFonts w:asciiTheme="minorHAnsi" w:hAnsiTheme="minorHAnsi" w:cs="Georgia"/>
          <w:color w:val="262626"/>
          <w:sz w:val="22"/>
          <w:szCs w:val="22"/>
          <w:lang w:val="en-US"/>
        </w:rPr>
        <w:t>CETA and TTIP</w:t>
      </w:r>
      <w:r w:rsidR="002E2917" w:rsidRPr="00D24CBC">
        <w:rPr>
          <w:rFonts w:asciiTheme="minorHAnsi" w:hAnsiTheme="minorHAnsi" w:cs="Georgia"/>
          <w:color w:val="262626"/>
          <w:sz w:val="22"/>
          <w:szCs w:val="22"/>
          <w:lang w:val="en-US"/>
        </w:rPr>
        <w:t xml:space="preserve"> </w:t>
      </w:r>
      <w:r w:rsidR="00CC0290" w:rsidRPr="00D24CBC">
        <w:rPr>
          <w:rFonts w:asciiTheme="minorHAnsi" w:hAnsiTheme="minorHAnsi" w:cs="Georgia"/>
          <w:color w:val="262626"/>
          <w:sz w:val="22"/>
          <w:szCs w:val="22"/>
          <w:lang w:val="en-US"/>
        </w:rPr>
        <w:t xml:space="preserve">use a ‘negative list’ </w:t>
      </w:r>
      <w:r w:rsidRPr="00D24CBC">
        <w:rPr>
          <w:rFonts w:asciiTheme="minorHAnsi" w:hAnsiTheme="minorHAnsi" w:cs="Georgia"/>
          <w:color w:val="262626"/>
          <w:sz w:val="22"/>
          <w:szCs w:val="22"/>
          <w:lang w:val="en-US"/>
        </w:rPr>
        <w:t xml:space="preserve">approach: </w:t>
      </w:r>
      <w:r w:rsidR="00CC0290" w:rsidRPr="00D24CBC">
        <w:rPr>
          <w:rFonts w:asciiTheme="minorHAnsi" w:hAnsiTheme="minorHAnsi" w:cs="Georgia"/>
          <w:color w:val="262626"/>
          <w:sz w:val="22"/>
          <w:szCs w:val="22"/>
          <w:lang w:val="en-US"/>
        </w:rPr>
        <w:t xml:space="preserve">anything not explicitly excluded from the treaty will be included. </w:t>
      </w:r>
      <w:r w:rsidR="002E2917" w:rsidRPr="00D24CBC">
        <w:rPr>
          <w:rFonts w:asciiTheme="minorHAnsi" w:hAnsiTheme="minorHAnsi" w:cs="Georgia"/>
          <w:color w:val="262626"/>
          <w:sz w:val="22"/>
          <w:szCs w:val="22"/>
          <w:lang w:val="en-US"/>
        </w:rPr>
        <w:t xml:space="preserve">(The position is less clear with </w:t>
      </w:r>
      <w:r w:rsidRPr="00D24CBC">
        <w:rPr>
          <w:rFonts w:asciiTheme="minorHAnsi" w:hAnsiTheme="minorHAnsi" w:cs="Georgia"/>
          <w:color w:val="262626"/>
          <w:sz w:val="22"/>
          <w:szCs w:val="22"/>
          <w:lang w:val="en-US"/>
        </w:rPr>
        <w:t>TiSA.</w:t>
      </w:r>
      <w:r w:rsidR="002E2917" w:rsidRPr="00D24CBC">
        <w:rPr>
          <w:rFonts w:asciiTheme="minorHAnsi" w:hAnsiTheme="minorHAnsi" w:cs="Georgia"/>
          <w:color w:val="262626"/>
          <w:sz w:val="22"/>
          <w:szCs w:val="22"/>
          <w:lang w:val="en-US"/>
        </w:rPr>
        <w:t>)</w:t>
      </w:r>
      <w:r w:rsidR="000A5D0C" w:rsidRPr="00D24CBC">
        <w:rPr>
          <w:rFonts w:asciiTheme="minorHAnsi" w:hAnsiTheme="minorHAnsi" w:cs="Georgia"/>
          <w:color w:val="262626"/>
          <w:sz w:val="22"/>
          <w:szCs w:val="22"/>
          <w:lang w:val="en-US"/>
        </w:rPr>
        <w:t xml:space="preserve"> </w:t>
      </w:r>
      <w:r w:rsidR="00CC0290" w:rsidRPr="00D24CBC">
        <w:rPr>
          <w:rFonts w:asciiTheme="minorHAnsi" w:hAnsiTheme="minorHAnsi" w:cs="Georgia"/>
          <w:color w:val="262626"/>
          <w:sz w:val="22"/>
          <w:szCs w:val="22"/>
          <w:lang w:val="en-US"/>
        </w:rPr>
        <w:t xml:space="preserve">Excluding the NHS is difficult, not least because </w:t>
      </w:r>
      <w:r w:rsidRPr="00D24CBC">
        <w:rPr>
          <w:rFonts w:asciiTheme="minorHAnsi" w:hAnsiTheme="minorHAnsi" w:cs="Georgia"/>
          <w:color w:val="262626"/>
          <w:sz w:val="22"/>
          <w:szCs w:val="22"/>
          <w:lang w:val="en-US"/>
        </w:rPr>
        <w:t xml:space="preserve">finding the </w:t>
      </w:r>
      <w:r w:rsidR="00761AAA" w:rsidRPr="00D24CBC">
        <w:rPr>
          <w:rFonts w:asciiTheme="minorHAnsi" w:hAnsiTheme="minorHAnsi" w:cs="Georgia"/>
          <w:color w:val="262626"/>
          <w:sz w:val="22"/>
          <w:szCs w:val="22"/>
          <w:lang w:val="en-US"/>
        </w:rPr>
        <w:t xml:space="preserve">legal wording </w:t>
      </w:r>
      <w:r w:rsidRPr="00D24CBC">
        <w:rPr>
          <w:rFonts w:asciiTheme="minorHAnsi" w:hAnsiTheme="minorHAnsi" w:cs="Georgia"/>
          <w:color w:val="262626"/>
          <w:sz w:val="22"/>
          <w:szCs w:val="22"/>
          <w:lang w:val="en-US"/>
        </w:rPr>
        <w:t xml:space="preserve">that will really safeguard </w:t>
      </w:r>
      <w:r w:rsidR="00761AAA" w:rsidRPr="00D24CBC">
        <w:rPr>
          <w:rFonts w:asciiTheme="minorHAnsi" w:hAnsiTheme="minorHAnsi" w:cs="Georgia"/>
          <w:color w:val="262626"/>
          <w:sz w:val="22"/>
          <w:szCs w:val="22"/>
          <w:lang w:val="en-US"/>
        </w:rPr>
        <w:t xml:space="preserve">the NHS </w:t>
      </w:r>
      <w:r w:rsidRPr="00D24CBC">
        <w:rPr>
          <w:rFonts w:asciiTheme="minorHAnsi" w:hAnsiTheme="minorHAnsi" w:cs="Georgia"/>
          <w:color w:val="262626"/>
          <w:sz w:val="22"/>
          <w:szCs w:val="22"/>
          <w:lang w:val="en-US"/>
        </w:rPr>
        <w:t xml:space="preserve">is </w:t>
      </w:r>
      <w:r w:rsidR="00761AAA" w:rsidRPr="00D24CBC">
        <w:rPr>
          <w:rFonts w:asciiTheme="minorHAnsi" w:hAnsiTheme="minorHAnsi" w:cs="Georgia"/>
          <w:color w:val="262626"/>
          <w:sz w:val="22"/>
          <w:szCs w:val="22"/>
          <w:lang w:val="en-US"/>
        </w:rPr>
        <w:t>almo</w:t>
      </w:r>
      <w:r w:rsidR="00582A45">
        <w:rPr>
          <w:rFonts w:asciiTheme="minorHAnsi" w:hAnsiTheme="minorHAnsi" w:cs="Georgia"/>
          <w:color w:val="262626"/>
          <w:sz w:val="22"/>
          <w:szCs w:val="22"/>
          <w:lang w:val="en-US"/>
        </w:rPr>
        <w:t xml:space="preserve">st impossible.   And to make </w:t>
      </w:r>
      <w:r w:rsidR="00761AAA" w:rsidRPr="00D24CBC">
        <w:rPr>
          <w:rFonts w:asciiTheme="minorHAnsi" w:hAnsiTheme="minorHAnsi" w:cs="Georgia"/>
          <w:color w:val="262626"/>
          <w:sz w:val="22"/>
          <w:szCs w:val="22"/>
          <w:lang w:val="en-US"/>
        </w:rPr>
        <w:t xml:space="preserve">exclusion really effective </w:t>
      </w:r>
      <w:r w:rsidRPr="00D24CBC">
        <w:rPr>
          <w:rFonts w:asciiTheme="minorHAnsi" w:hAnsiTheme="minorHAnsi" w:cs="Georgia"/>
          <w:color w:val="262626"/>
          <w:sz w:val="22"/>
          <w:szCs w:val="22"/>
          <w:lang w:val="en-US"/>
        </w:rPr>
        <w:t xml:space="preserve">also </w:t>
      </w:r>
      <w:r w:rsidR="00CC0290" w:rsidRPr="00D24CBC">
        <w:rPr>
          <w:rFonts w:asciiTheme="minorHAnsi" w:hAnsiTheme="minorHAnsi" w:cs="Georgia"/>
          <w:color w:val="262626"/>
          <w:sz w:val="22"/>
          <w:szCs w:val="22"/>
          <w:lang w:val="en-US"/>
        </w:rPr>
        <w:t>require</w:t>
      </w:r>
      <w:r w:rsidRPr="00D24CBC">
        <w:rPr>
          <w:rFonts w:asciiTheme="minorHAnsi" w:hAnsiTheme="minorHAnsi" w:cs="Georgia"/>
          <w:color w:val="262626"/>
          <w:sz w:val="22"/>
          <w:szCs w:val="22"/>
          <w:lang w:val="en-US"/>
        </w:rPr>
        <w:t>s</w:t>
      </w:r>
      <w:r w:rsidR="00CC0290" w:rsidRPr="00D24CBC">
        <w:rPr>
          <w:rFonts w:asciiTheme="minorHAnsi" w:hAnsiTheme="minorHAnsi" w:cs="Georgia"/>
          <w:color w:val="262626"/>
          <w:sz w:val="22"/>
          <w:szCs w:val="22"/>
          <w:lang w:val="en-US"/>
        </w:rPr>
        <w:t xml:space="preserve"> a </w:t>
      </w:r>
      <w:r w:rsidRPr="00D24CBC">
        <w:rPr>
          <w:rFonts w:asciiTheme="minorHAnsi" w:hAnsiTheme="minorHAnsi" w:cs="Georgia"/>
          <w:color w:val="262626"/>
          <w:sz w:val="22"/>
          <w:szCs w:val="22"/>
          <w:lang w:val="en-US"/>
        </w:rPr>
        <w:t xml:space="preserve">whole </w:t>
      </w:r>
      <w:r w:rsidR="00CC0290" w:rsidRPr="00D24CBC">
        <w:rPr>
          <w:rFonts w:asciiTheme="minorHAnsi" w:hAnsiTheme="minorHAnsi" w:cs="Georgia"/>
          <w:color w:val="262626"/>
          <w:sz w:val="22"/>
          <w:szCs w:val="22"/>
          <w:lang w:val="en-US"/>
        </w:rPr>
        <w:t xml:space="preserve">raft of </w:t>
      </w:r>
      <w:r w:rsidR="00503419" w:rsidRPr="00D24CBC">
        <w:rPr>
          <w:rFonts w:asciiTheme="minorHAnsi" w:hAnsiTheme="minorHAnsi" w:cs="Georgia"/>
          <w:color w:val="262626"/>
          <w:sz w:val="22"/>
          <w:szCs w:val="22"/>
          <w:lang w:val="en-US"/>
        </w:rPr>
        <w:t xml:space="preserve">additional </w:t>
      </w:r>
      <w:r w:rsidR="006F6F7D" w:rsidRPr="00D24CBC">
        <w:rPr>
          <w:rFonts w:asciiTheme="minorHAnsi" w:hAnsiTheme="minorHAnsi" w:cs="Georgia"/>
          <w:color w:val="262626"/>
          <w:sz w:val="22"/>
          <w:szCs w:val="22"/>
          <w:lang w:val="en-US"/>
        </w:rPr>
        <w:t xml:space="preserve">goods and services </w:t>
      </w:r>
      <w:r w:rsidR="0090374B" w:rsidRPr="00D24CBC">
        <w:rPr>
          <w:rFonts w:asciiTheme="minorHAnsi" w:hAnsiTheme="minorHAnsi" w:cs="Georgia"/>
          <w:color w:val="262626"/>
          <w:sz w:val="22"/>
          <w:szCs w:val="22"/>
          <w:lang w:val="en-US"/>
        </w:rPr>
        <w:t xml:space="preserve">relevant the NHS </w:t>
      </w:r>
      <w:r w:rsidR="00D34E07" w:rsidRPr="00D24CBC">
        <w:rPr>
          <w:rFonts w:asciiTheme="minorHAnsi" w:hAnsiTheme="minorHAnsi" w:cs="Georgia"/>
          <w:color w:val="262626"/>
          <w:sz w:val="22"/>
          <w:szCs w:val="22"/>
          <w:lang w:val="en-US"/>
        </w:rPr>
        <w:t xml:space="preserve">to be </w:t>
      </w:r>
      <w:r w:rsidR="00991224" w:rsidRPr="00D24CBC">
        <w:rPr>
          <w:rFonts w:asciiTheme="minorHAnsi" w:hAnsiTheme="minorHAnsi" w:cs="Georgia"/>
          <w:color w:val="262626"/>
          <w:sz w:val="22"/>
          <w:szCs w:val="22"/>
          <w:lang w:val="en-US"/>
        </w:rPr>
        <w:t>made exempt</w:t>
      </w:r>
      <w:r w:rsidR="00CC0290" w:rsidRPr="00D24CBC">
        <w:rPr>
          <w:rFonts w:asciiTheme="minorHAnsi" w:hAnsiTheme="minorHAnsi" w:cs="Georgia"/>
          <w:color w:val="262626"/>
          <w:sz w:val="22"/>
          <w:szCs w:val="22"/>
          <w:lang w:val="en-US"/>
        </w:rPr>
        <w:t xml:space="preserve">, such as pharmaceuticals and medical devices. </w:t>
      </w:r>
    </w:p>
    <w:p w14:paraId="3EFB64F7" w14:textId="77777777" w:rsidR="009C35C7" w:rsidRPr="00D24CBC" w:rsidRDefault="00A44F74" w:rsidP="009C35C7">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All t</w:t>
      </w:r>
      <w:r w:rsidR="009B629F" w:rsidRPr="00D24CBC">
        <w:rPr>
          <w:rFonts w:cs="Georgia"/>
          <w:color w:val="262626"/>
          <w:sz w:val="22"/>
          <w:szCs w:val="22"/>
          <w:lang w:val="en-US"/>
        </w:rPr>
        <w:t>hese treaties aim to harmonise regulations between trading partners, which may mean standards (such as those governing labour rights) are reduced to the lowest</w:t>
      </w:r>
      <w:r w:rsidR="00761AAA" w:rsidRPr="00D24CBC">
        <w:rPr>
          <w:rFonts w:cs="Georgia"/>
          <w:color w:val="262626"/>
          <w:sz w:val="22"/>
          <w:szCs w:val="22"/>
          <w:lang w:val="en-US"/>
        </w:rPr>
        <w:t xml:space="preserve"> common </w:t>
      </w:r>
      <w:r w:rsidR="009B629F" w:rsidRPr="00D24CBC">
        <w:rPr>
          <w:rFonts w:cs="Georgia"/>
          <w:color w:val="262626"/>
          <w:sz w:val="22"/>
          <w:szCs w:val="22"/>
          <w:lang w:val="en-US"/>
        </w:rPr>
        <w:t>denominator. They can also mean the downgrading of public health measures govern</w:t>
      </w:r>
      <w:r w:rsidR="009C35C7" w:rsidRPr="00D24CBC">
        <w:rPr>
          <w:rFonts w:cs="Georgia"/>
          <w:color w:val="262626"/>
          <w:sz w:val="22"/>
          <w:szCs w:val="22"/>
          <w:lang w:val="en-US"/>
        </w:rPr>
        <w:t>ing</w:t>
      </w:r>
      <w:r w:rsidR="009B629F" w:rsidRPr="00D24CBC">
        <w:rPr>
          <w:rFonts w:cs="Georgia"/>
          <w:color w:val="262626"/>
          <w:sz w:val="22"/>
          <w:szCs w:val="22"/>
          <w:lang w:val="en-US"/>
        </w:rPr>
        <w:t xml:space="preserve"> the use of food labeling, pesticides, chemicals, the presence of hormones in meat production and so on.  </w:t>
      </w:r>
    </w:p>
    <w:p w14:paraId="4D5D297A" w14:textId="77777777" w:rsidR="00A44F74" w:rsidRPr="00D24CBC" w:rsidRDefault="00A44F74" w:rsidP="009C35C7">
      <w:pPr>
        <w:widowControl w:val="0"/>
        <w:autoSpaceDE w:val="0"/>
        <w:autoSpaceDN w:val="0"/>
        <w:adjustRightInd w:val="0"/>
        <w:rPr>
          <w:rFonts w:cs="Georgia"/>
          <w:color w:val="262626"/>
          <w:sz w:val="22"/>
          <w:szCs w:val="22"/>
          <w:lang w:val="en-US"/>
        </w:rPr>
      </w:pPr>
    </w:p>
    <w:p w14:paraId="0A0D0DAF" w14:textId="77777777" w:rsidR="00CC0290" w:rsidRPr="00D24CBC" w:rsidRDefault="009C35C7" w:rsidP="009C35C7">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The treaties contain ‘ratchet’ clauses that will lock in any privatisation of public services – making it impossible to restore public control, even where private service delivery has failed. CETA and TTIP also include measures (such as Investment Court System</w:t>
      </w:r>
      <w:r w:rsidR="009C28A7" w:rsidRPr="00D24CBC">
        <w:rPr>
          <w:rFonts w:cs="Georgia"/>
          <w:color w:val="262626"/>
          <w:sz w:val="22"/>
          <w:szCs w:val="22"/>
          <w:lang w:val="en-US"/>
        </w:rPr>
        <w:t xml:space="preserve"> or ICS</w:t>
      </w:r>
      <w:r w:rsidRPr="00D24CBC">
        <w:rPr>
          <w:rFonts w:cs="Georgia"/>
          <w:color w:val="262626"/>
          <w:sz w:val="22"/>
          <w:szCs w:val="22"/>
          <w:lang w:val="en-US"/>
        </w:rPr>
        <w:t xml:space="preserve">) to protect investors’ assets, allowing corporations to challenge government initiatives (such as new regulations for health and safety) that might affect business profits. The threat of having to pay massive compensation to corporations will inhibit most </w:t>
      </w:r>
      <w:r w:rsidRPr="00D24CBC">
        <w:rPr>
          <w:rFonts w:cs="Georgia"/>
          <w:color w:val="262626"/>
          <w:sz w:val="22"/>
          <w:szCs w:val="22"/>
          <w:lang w:val="en-US"/>
        </w:rPr>
        <w:lastRenderedPageBreak/>
        <w:t xml:space="preserve">governments in regulating in the public interest, and reversing the privatisation of the NHS. </w:t>
      </w:r>
    </w:p>
    <w:p w14:paraId="31D29651" w14:textId="77777777" w:rsidR="00045685" w:rsidRPr="00D24CBC" w:rsidRDefault="00045685" w:rsidP="0062424A">
      <w:pPr>
        <w:widowControl w:val="0"/>
        <w:autoSpaceDE w:val="0"/>
        <w:autoSpaceDN w:val="0"/>
        <w:adjustRightInd w:val="0"/>
        <w:rPr>
          <w:rFonts w:cs="Georgia"/>
          <w:color w:val="262626"/>
          <w:sz w:val="22"/>
          <w:szCs w:val="22"/>
          <w:lang w:val="en-US"/>
        </w:rPr>
      </w:pPr>
    </w:p>
    <w:p w14:paraId="76DD6D8D" w14:textId="77777777" w:rsidR="0062424A" w:rsidRPr="00D24CBC" w:rsidRDefault="00503419" w:rsidP="00E951AC">
      <w:pPr>
        <w:widowControl w:val="0"/>
        <w:autoSpaceDE w:val="0"/>
        <w:autoSpaceDN w:val="0"/>
        <w:adjustRightInd w:val="0"/>
        <w:rPr>
          <w:rFonts w:cs="Georgia"/>
          <w:b/>
          <w:color w:val="262626"/>
          <w:sz w:val="22"/>
          <w:szCs w:val="22"/>
          <w:lang w:val="en-US"/>
        </w:rPr>
      </w:pPr>
      <w:r w:rsidRPr="00D24CBC">
        <w:rPr>
          <w:rFonts w:cs="Georgia"/>
          <w:b/>
          <w:color w:val="262626"/>
          <w:sz w:val="22"/>
          <w:szCs w:val="22"/>
          <w:lang w:val="en-US"/>
        </w:rPr>
        <w:t xml:space="preserve">C. </w:t>
      </w:r>
      <w:r w:rsidR="000E0CB4" w:rsidRPr="00D24CBC">
        <w:rPr>
          <w:rFonts w:cs="Georgia"/>
          <w:b/>
          <w:color w:val="262626"/>
          <w:sz w:val="22"/>
          <w:szCs w:val="22"/>
          <w:lang w:val="en-US"/>
        </w:rPr>
        <w:t>What will</w:t>
      </w:r>
      <w:r w:rsidR="00045685" w:rsidRPr="00D24CBC">
        <w:rPr>
          <w:rFonts w:cs="Georgia"/>
          <w:b/>
          <w:color w:val="262626"/>
          <w:sz w:val="22"/>
          <w:szCs w:val="22"/>
          <w:lang w:val="en-US"/>
        </w:rPr>
        <w:t xml:space="preserve"> Brexit mean?</w:t>
      </w:r>
    </w:p>
    <w:p w14:paraId="27C0A90B" w14:textId="77777777" w:rsidR="003C2728" w:rsidRPr="00D24CBC" w:rsidRDefault="003C2728" w:rsidP="00E951AC">
      <w:pPr>
        <w:widowControl w:val="0"/>
        <w:autoSpaceDE w:val="0"/>
        <w:autoSpaceDN w:val="0"/>
        <w:adjustRightInd w:val="0"/>
        <w:rPr>
          <w:rFonts w:cs="Georgia"/>
          <w:color w:val="262626"/>
          <w:sz w:val="22"/>
          <w:szCs w:val="22"/>
          <w:lang w:val="en-US"/>
        </w:rPr>
      </w:pPr>
    </w:p>
    <w:p w14:paraId="2521D75A" w14:textId="77777777" w:rsidR="00D9110B" w:rsidRPr="00D24CBC" w:rsidRDefault="00D9110B" w:rsidP="00D9110B">
      <w:pPr>
        <w:pStyle w:val="ListParagraph"/>
        <w:widowControl w:val="0"/>
        <w:numPr>
          <w:ilvl w:val="0"/>
          <w:numId w:val="8"/>
        </w:numPr>
        <w:autoSpaceDE w:val="0"/>
        <w:autoSpaceDN w:val="0"/>
        <w:adjustRightInd w:val="0"/>
        <w:rPr>
          <w:rFonts w:cs="Georgia"/>
          <w:b/>
          <w:color w:val="262626"/>
          <w:sz w:val="22"/>
          <w:szCs w:val="22"/>
          <w:lang w:val="en-US"/>
        </w:rPr>
      </w:pPr>
      <w:r w:rsidRPr="00D24CBC">
        <w:rPr>
          <w:rFonts w:cs="Georgia"/>
          <w:b/>
          <w:color w:val="262626"/>
          <w:sz w:val="22"/>
          <w:szCs w:val="22"/>
          <w:lang w:val="en-US"/>
        </w:rPr>
        <w:t>Brexit and existing treaties</w:t>
      </w:r>
    </w:p>
    <w:p w14:paraId="1E4F4EB2" w14:textId="77777777" w:rsidR="00E951AC" w:rsidRPr="00D24CBC" w:rsidRDefault="009C35C7" w:rsidP="00D9110B">
      <w:pPr>
        <w:pStyle w:val="ListParagraph"/>
        <w:widowControl w:val="0"/>
        <w:autoSpaceDE w:val="0"/>
        <w:autoSpaceDN w:val="0"/>
        <w:adjustRightInd w:val="0"/>
        <w:ind w:left="0"/>
        <w:rPr>
          <w:rFonts w:cs="Georgia"/>
          <w:color w:val="262626"/>
          <w:sz w:val="22"/>
          <w:szCs w:val="22"/>
          <w:lang w:val="en-US"/>
        </w:rPr>
      </w:pPr>
      <w:r w:rsidRPr="00D24CBC">
        <w:rPr>
          <w:rFonts w:cs="Georgia"/>
          <w:color w:val="262626"/>
          <w:sz w:val="22"/>
          <w:szCs w:val="22"/>
          <w:lang w:val="en-US"/>
        </w:rPr>
        <w:t>EU law and treaties will continue to</w:t>
      </w:r>
      <w:r w:rsidR="009E7466" w:rsidRPr="00D24CBC">
        <w:rPr>
          <w:rFonts w:cs="Georgia"/>
          <w:color w:val="262626"/>
          <w:sz w:val="22"/>
          <w:szCs w:val="22"/>
          <w:lang w:val="en-US"/>
        </w:rPr>
        <w:t xml:space="preserve"> apply to the UK until it has formally left the EU, a process that may take </w:t>
      </w:r>
      <w:r w:rsidR="00582A45">
        <w:rPr>
          <w:rFonts w:cs="Georgia"/>
          <w:color w:val="262626"/>
          <w:sz w:val="22"/>
          <w:szCs w:val="22"/>
          <w:lang w:val="en-US"/>
        </w:rPr>
        <w:t xml:space="preserve">over </w:t>
      </w:r>
      <w:r w:rsidR="009E7466" w:rsidRPr="00D24CBC">
        <w:rPr>
          <w:rFonts w:cs="Georgia"/>
          <w:color w:val="262626"/>
          <w:sz w:val="22"/>
          <w:szCs w:val="22"/>
          <w:lang w:val="en-US"/>
        </w:rPr>
        <w:t>two years. This means</w:t>
      </w:r>
      <w:r w:rsidR="003C2728" w:rsidRPr="00D24CBC">
        <w:rPr>
          <w:rFonts w:cs="Georgia"/>
          <w:color w:val="262626"/>
          <w:sz w:val="22"/>
          <w:szCs w:val="22"/>
          <w:lang w:val="en-US"/>
        </w:rPr>
        <w:t>, for example,</w:t>
      </w:r>
      <w:r w:rsidR="009E7466" w:rsidRPr="00D24CBC">
        <w:rPr>
          <w:rFonts w:cs="Georgia"/>
          <w:color w:val="262626"/>
          <w:sz w:val="22"/>
          <w:szCs w:val="22"/>
          <w:lang w:val="en-US"/>
        </w:rPr>
        <w:t xml:space="preserve"> that</w:t>
      </w:r>
      <w:r w:rsidR="00503419" w:rsidRPr="00D24CBC">
        <w:rPr>
          <w:rFonts w:cs="Georgia"/>
          <w:color w:val="262626"/>
          <w:sz w:val="22"/>
          <w:szCs w:val="22"/>
          <w:lang w:val="en-US"/>
        </w:rPr>
        <w:t xml:space="preserve"> the UK will be </w:t>
      </w:r>
      <w:r w:rsidR="00B84E60" w:rsidRPr="00D24CBC">
        <w:rPr>
          <w:rFonts w:cs="Georgia"/>
          <w:color w:val="262626"/>
          <w:sz w:val="22"/>
          <w:szCs w:val="22"/>
          <w:lang w:val="en-US"/>
        </w:rPr>
        <w:t xml:space="preserve">temporarily </w:t>
      </w:r>
      <w:r w:rsidR="00503419" w:rsidRPr="00D24CBC">
        <w:rPr>
          <w:rFonts w:cs="Georgia"/>
          <w:color w:val="262626"/>
          <w:sz w:val="22"/>
          <w:szCs w:val="22"/>
          <w:lang w:val="en-US"/>
        </w:rPr>
        <w:t>included in</w:t>
      </w:r>
      <w:r w:rsidR="003C2728" w:rsidRPr="00D24CBC">
        <w:rPr>
          <w:rFonts w:cs="Georgia"/>
          <w:color w:val="262626"/>
          <w:sz w:val="22"/>
          <w:szCs w:val="22"/>
          <w:lang w:val="en-US"/>
        </w:rPr>
        <w:t xml:space="preserve"> CETA if the treaty is fully ratified (</w:t>
      </w:r>
      <w:r w:rsidR="00B149A7" w:rsidRPr="00D24CBC">
        <w:rPr>
          <w:rFonts w:cs="Georgia"/>
          <w:color w:val="262626"/>
          <w:sz w:val="22"/>
          <w:szCs w:val="22"/>
          <w:lang w:val="en-US"/>
        </w:rPr>
        <w:t>i.e.</w:t>
      </w:r>
      <w:r w:rsidR="003C2728" w:rsidRPr="00D24CBC">
        <w:rPr>
          <w:rFonts w:cs="Georgia"/>
          <w:color w:val="262626"/>
          <w:sz w:val="22"/>
          <w:szCs w:val="22"/>
          <w:lang w:val="en-US"/>
        </w:rPr>
        <w:t xml:space="preserve"> </w:t>
      </w:r>
      <w:r w:rsidR="00503419" w:rsidRPr="00D24CBC">
        <w:rPr>
          <w:rFonts w:cs="Georgia"/>
          <w:color w:val="262626"/>
          <w:sz w:val="22"/>
          <w:szCs w:val="22"/>
          <w:lang w:val="en-US"/>
        </w:rPr>
        <w:t xml:space="preserve">agreed </w:t>
      </w:r>
      <w:r w:rsidR="003C2728" w:rsidRPr="00D24CBC">
        <w:rPr>
          <w:rFonts w:cs="Georgia"/>
          <w:color w:val="262626"/>
          <w:sz w:val="22"/>
          <w:szCs w:val="22"/>
          <w:lang w:val="en-US"/>
        </w:rPr>
        <w:t xml:space="preserve">by all </w:t>
      </w:r>
      <w:r w:rsidR="00582A45">
        <w:rPr>
          <w:rFonts w:cs="Georgia"/>
          <w:color w:val="262626"/>
          <w:sz w:val="22"/>
          <w:szCs w:val="22"/>
          <w:lang w:val="en-US"/>
        </w:rPr>
        <w:t xml:space="preserve">EU member states’ </w:t>
      </w:r>
      <w:r w:rsidR="00D9110B" w:rsidRPr="00D24CBC">
        <w:rPr>
          <w:rFonts w:cs="Georgia"/>
          <w:color w:val="262626"/>
          <w:sz w:val="22"/>
          <w:szCs w:val="22"/>
          <w:lang w:val="en-US"/>
        </w:rPr>
        <w:t>parliaments</w:t>
      </w:r>
      <w:r w:rsidR="003C2728" w:rsidRPr="00D24CBC">
        <w:rPr>
          <w:rFonts w:cs="Georgia"/>
          <w:color w:val="262626"/>
          <w:sz w:val="22"/>
          <w:szCs w:val="22"/>
          <w:lang w:val="en-US"/>
        </w:rPr>
        <w:t>) before Brexit.</w:t>
      </w:r>
      <w:r w:rsidR="00B149A7" w:rsidRPr="00D24CBC">
        <w:rPr>
          <w:rStyle w:val="FootnoteReference"/>
          <w:rFonts w:cs="Georgia"/>
          <w:color w:val="262626"/>
          <w:sz w:val="22"/>
          <w:szCs w:val="22"/>
          <w:lang w:val="en-US"/>
        </w:rPr>
        <w:footnoteReference w:id="3"/>
      </w:r>
      <w:r w:rsidR="00B149A7" w:rsidRPr="00D24CBC">
        <w:rPr>
          <w:rFonts w:cs="Georgia"/>
          <w:color w:val="262626"/>
          <w:sz w:val="22"/>
          <w:szCs w:val="22"/>
          <w:lang w:val="en-US"/>
        </w:rPr>
        <w:t xml:space="preserve"> </w:t>
      </w:r>
      <w:r w:rsidR="003C2728" w:rsidRPr="00D24CBC">
        <w:rPr>
          <w:rFonts w:cs="Georgia"/>
          <w:color w:val="262626"/>
          <w:sz w:val="22"/>
          <w:szCs w:val="22"/>
          <w:lang w:val="en-US"/>
        </w:rPr>
        <w:t>Investments</w:t>
      </w:r>
      <w:r w:rsidR="00E951AC" w:rsidRPr="00D24CBC">
        <w:rPr>
          <w:rFonts w:cs="Georgia"/>
          <w:color w:val="262626"/>
          <w:sz w:val="22"/>
          <w:szCs w:val="22"/>
          <w:lang w:val="en-US"/>
        </w:rPr>
        <w:t xml:space="preserve"> by Canadian corporations (or those multinationals with subsidiaries in Canada) </w:t>
      </w:r>
      <w:r w:rsidR="003C2728" w:rsidRPr="00D24CBC">
        <w:rPr>
          <w:rFonts w:cs="Georgia"/>
          <w:color w:val="262626"/>
          <w:sz w:val="22"/>
          <w:szCs w:val="22"/>
          <w:lang w:val="en-US"/>
        </w:rPr>
        <w:t xml:space="preserve">made </w:t>
      </w:r>
      <w:r w:rsidR="00E951AC" w:rsidRPr="00D24CBC">
        <w:rPr>
          <w:rFonts w:cs="Georgia"/>
          <w:color w:val="262626"/>
          <w:sz w:val="22"/>
          <w:szCs w:val="22"/>
          <w:lang w:val="en-US"/>
        </w:rPr>
        <w:t>between the implementation of CETA and the UK’s departure from the EU wi</w:t>
      </w:r>
      <w:r w:rsidR="00582A45">
        <w:rPr>
          <w:rFonts w:cs="Georgia"/>
          <w:color w:val="262626"/>
          <w:sz w:val="22"/>
          <w:szCs w:val="22"/>
          <w:lang w:val="en-US"/>
        </w:rPr>
        <w:t>ll continue to be protected by ICS, t</w:t>
      </w:r>
      <w:r w:rsidR="00E951AC" w:rsidRPr="00D24CBC">
        <w:rPr>
          <w:rFonts w:cs="Georgia"/>
          <w:color w:val="262626"/>
          <w:sz w:val="22"/>
          <w:szCs w:val="22"/>
          <w:lang w:val="en-US"/>
        </w:rPr>
        <w:t>he investment protection measure, for a further 20 years.</w:t>
      </w:r>
      <w:r w:rsidR="00B149A7" w:rsidRPr="00D24CBC">
        <w:rPr>
          <w:rStyle w:val="FootnoteReference"/>
          <w:rFonts w:cs="Georgia"/>
          <w:color w:val="262626"/>
          <w:sz w:val="22"/>
          <w:szCs w:val="22"/>
          <w:lang w:val="en-US"/>
        </w:rPr>
        <w:footnoteReference w:id="4"/>
      </w:r>
    </w:p>
    <w:p w14:paraId="638AC293" w14:textId="77777777" w:rsidR="00433432" w:rsidRPr="00D24CBC" w:rsidRDefault="00433432" w:rsidP="00D9110B">
      <w:pPr>
        <w:pStyle w:val="ListParagraph"/>
        <w:widowControl w:val="0"/>
        <w:autoSpaceDE w:val="0"/>
        <w:autoSpaceDN w:val="0"/>
        <w:adjustRightInd w:val="0"/>
        <w:ind w:left="0"/>
        <w:rPr>
          <w:rFonts w:cs="Georgia"/>
          <w:color w:val="262626"/>
          <w:sz w:val="22"/>
          <w:szCs w:val="22"/>
          <w:lang w:val="en-US"/>
        </w:rPr>
      </w:pPr>
    </w:p>
    <w:p w14:paraId="5D577F48" w14:textId="77777777" w:rsidR="00433432" w:rsidRPr="00D24CBC" w:rsidRDefault="00433432" w:rsidP="00433432">
      <w:pPr>
        <w:rPr>
          <w:sz w:val="22"/>
          <w:szCs w:val="22"/>
        </w:rPr>
      </w:pPr>
      <w:r w:rsidRPr="00D24CBC">
        <w:rPr>
          <w:sz w:val="22"/>
          <w:szCs w:val="22"/>
        </w:rPr>
        <w:t>If we leave the EU before full ratification</w:t>
      </w:r>
      <w:r w:rsidR="00582A45">
        <w:rPr>
          <w:sz w:val="22"/>
          <w:szCs w:val="22"/>
        </w:rPr>
        <w:t>,</w:t>
      </w:r>
      <w:r w:rsidRPr="00D24CBC">
        <w:rPr>
          <w:sz w:val="22"/>
          <w:szCs w:val="22"/>
        </w:rPr>
        <w:t xml:space="preserve"> or if (as may prove to be the case) the provisional CETA agreement still applies, even if full ratific</w:t>
      </w:r>
      <w:r w:rsidR="00582A45">
        <w:rPr>
          <w:sz w:val="22"/>
          <w:szCs w:val="22"/>
        </w:rPr>
        <w:t>ation does not take place</w:t>
      </w:r>
      <w:r w:rsidRPr="00D24CBC">
        <w:rPr>
          <w:sz w:val="22"/>
          <w:szCs w:val="22"/>
        </w:rPr>
        <w:t xml:space="preserve"> its provisional aspects </w:t>
      </w:r>
      <w:r w:rsidRPr="00582A45">
        <w:rPr>
          <w:i/>
          <w:sz w:val="22"/>
          <w:szCs w:val="22"/>
        </w:rPr>
        <w:t>could</w:t>
      </w:r>
      <w:r w:rsidRPr="00D24CBC">
        <w:rPr>
          <w:sz w:val="22"/>
          <w:szCs w:val="22"/>
        </w:rPr>
        <w:t xml:space="preserve"> still apply to the UK – possibly for </w:t>
      </w:r>
      <w:r w:rsidR="00D34E07" w:rsidRPr="00D24CBC">
        <w:rPr>
          <w:sz w:val="22"/>
          <w:szCs w:val="22"/>
        </w:rPr>
        <w:t xml:space="preserve">up to </w:t>
      </w:r>
      <w:r w:rsidRPr="00D24CBC">
        <w:rPr>
          <w:sz w:val="22"/>
          <w:szCs w:val="22"/>
        </w:rPr>
        <w:t xml:space="preserve">3 years. </w:t>
      </w:r>
    </w:p>
    <w:p w14:paraId="00BACCFE" w14:textId="77777777" w:rsidR="007D1B7B" w:rsidRPr="00D24CBC" w:rsidRDefault="007D1B7B" w:rsidP="00D9110B">
      <w:pPr>
        <w:pStyle w:val="ListParagraph"/>
        <w:widowControl w:val="0"/>
        <w:autoSpaceDE w:val="0"/>
        <w:autoSpaceDN w:val="0"/>
        <w:adjustRightInd w:val="0"/>
        <w:ind w:left="0"/>
        <w:rPr>
          <w:rFonts w:cs="Georgia"/>
          <w:b/>
          <w:color w:val="262626"/>
          <w:sz w:val="22"/>
          <w:szCs w:val="22"/>
          <w:lang w:val="en-US"/>
        </w:rPr>
      </w:pPr>
    </w:p>
    <w:p w14:paraId="1956EBF7" w14:textId="77777777" w:rsidR="007B2ED3" w:rsidRPr="00D24CBC" w:rsidRDefault="00D9110B" w:rsidP="007B2ED3">
      <w:pPr>
        <w:pStyle w:val="ListParagraph"/>
        <w:widowControl w:val="0"/>
        <w:numPr>
          <w:ilvl w:val="0"/>
          <w:numId w:val="8"/>
        </w:numPr>
        <w:autoSpaceDE w:val="0"/>
        <w:autoSpaceDN w:val="0"/>
        <w:adjustRightInd w:val="0"/>
        <w:rPr>
          <w:rFonts w:cs="Georgia"/>
          <w:b/>
          <w:color w:val="262626"/>
          <w:sz w:val="22"/>
          <w:szCs w:val="22"/>
          <w:lang w:val="en-US"/>
        </w:rPr>
      </w:pPr>
      <w:r w:rsidRPr="00D24CBC">
        <w:rPr>
          <w:rFonts w:cs="Georgia"/>
          <w:b/>
          <w:color w:val="262626"/>
          <w:sz w:val="22"/>
          <w:szCs w:val="22"/>
          <w:lang w:val="en-US"/>
        </w:rPr>
        <w:t>Brexit and future trade deals</w:t>
      </w:r>
    </w:p>
    <w:p w14:paraId="36A72558" w14:textId="77777777" w:rsidR="007B2ED3" w:rsidRPr="00D24CBC" w:rsidRDefault="007B2ED3" w:rsidP="007B2ED3">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Shortly after the referendum the new Secretary of State for International Trade announced that 10 ‘economic powerhouses’ including China, Australia and Canada had already committed informally to developing strong trade deals with the UK. It is thought that CETA is likely to provide a template for these. If so, we can expect these new deals to include provisions to open up the NHS to competition from foreign investors, and investment protection measures like ICS</w:t>
      </w:r>
      <w:r w:rsidR="009C28A7" w:rsidRPr="00D24CBC">
        <w:rPr>
          <w:rFonts w:cs="Georgia"/>
          <w:color w:val="262626"/>
          <w:sz w:val="22"/>
          <w:szCs w:val="22"/>
          <w:lang w:val="en-US"/>
        </w:rPr>
        <w:t xml:space="preserve">, that will make it hugely difficult to reverse privatisation of the NHS. </w:t>
      </w:r>
    </w:p>
    <w:p w14:paraId="4550724E" w14:textId="77777777" w:rsidR="009C28A7" w:rsidRPr="00D24CBC" w:rsidRDefault="009C28A7" w:rsidP="007B2ED3">
      <w:pPr>
        <w:widowControl w:val="0"/>
        <w:autoSpaceDE w:val="0"/>
        <w:autoSpaceDN w:val="0"/>
        <w:adjustRightInd w:val="0"/>
        <w:rPr>
          <w:rFonts w:cs="Georgia"/>
          <w:color w:val="262626"/>
          <w:sz w:val="22"/>
          <w:szCs w:val="22"/>
          <w:lang w:val="en-US"/>
        </w:rPr>
      </w:pPr>
    </w:p>
    <w:p w14:paraId="3A3DE783" w14:textId="77777777" w:rsidR="009C28A7" w:rsidRPr="00D24CBC" w:rsidRDefault="009C28A7" w:rsidP="009C28A7">
      <w:pPr>
        <w:widowControl w:val="0"/>
        <w:autoSpaceDE w:val="0"/>
        <w:autoSpaceDN w:val="0"/>
        <w:adjustRightInd w:val="0"/>
        <w:rPr>
          <w:rFonts w:cs="Georgia"/>
          <w:color w:val="262626"/>
          <w:sz w:val="22"/>
          <w:szCs w:val="22"/>
          <w:lang w:val="en-US"/>
        </w:rPr>
      </w:pPr>
      <w:r w:rsidRPr="00D24CBC">
        <w:rPr>
          <w:rFonts w:cs="Georgia"/>
          <w:color w:val="262626"/>
          <w:sz w:val="22"/>
          <w:szCs w:val="22"/>
          <w:lang w:val="en-US"/>
        </w:rPr>
        <w:t xml:space="preserve">The Trump administration has also indicated that the US wants to fast track a trade deal with the UK, giving rise to concern that this could pose even more of a threat to the NHS than TTIP: the UK will have less clout than if it was in the EU and a rushed deal may lead to the UK opening up its domestic markets to US corporations without proper scrutiny and, for example, allowing goods into the UK that are currently prohibited on public health grounds. </w:t>
      </w:r>
      <w:r w:rsidRPr="00D24CBC">
        <w:rPr>
          <w:rStyle w:val="FootnoteReference"/>
          <w:rFonts w:cs="Georgia"/>
          <w:color w:val="262626"/>
          <w:sz w:val="22"/>
          <w:szCs w:val="22"/>
          <w:lang w:val="en-US"/>
        </w:rPr>
        <w:footnoteReference w:id="5"/>
      </w:r>
    </w:p>
    <w:p w14:paraId="73E769DF" w14:textId="77777777" w:rsidR="00606E4E" w:rsidRPr="00D24CBC" w:rsidRDefault="00606E4E" w:rsidP="009C28A7">
      <w:pPr>
        <w:widowControl w:val="0"/>
        <w:autoSpaceDE w:val="0"/>
        <w:autoSpaceDN w:val="0"/>
        <w:adjustRightInd w:val="0"/>
        <w:rPr>
          <w:rFonts w:cs="Georgia"/>
          <w:color w:val="262626"/>
          <w:sz w:val="32"/>
          <w:szCs w:val="32"/>
          <w:lang w:val="en-US"/>
        </w:rPr>
      </w:pPr>
    </w:p>
    <w:p w14:paraId="0FD595B0" w14:textId="77777777" w:rsidR="00503419" w:rsidRPr="00D24CBC" w:rsidRDefault="00E951AC" w:rsidP="00E951AC">
      <w:pPr>
        <w:rPr>
          <w:rFonts w:cs="Georgia"/>
          <w:color w:val="262626"/>
          <w:sz w:val="22"/>
          <w:szCs w:val="22"/>
          <w:lang w:val="en-US"/>
        </w:rPr>
      </w:pPr>
      <w:r w:rsidRPr="00D24CBC">
        <w:rPr>
          <w:rFonts w:cs="Georgia"/>
          <w:color w:val="262626"/>
          <w:sz w:val="22"/>
          <w:szCs w:val="22"/>
          <w:lang w:val="en-US"/>
        </w:rPr>
        <w:t xml:space="preserve">The UK government </w:t>
      </w:r>
      <w:r w:rsidR="00A44F74" w:rsidRPr="00D24CBC">
        <w:rPr>
          <w:rFonts w:cs="Georgia"/>
          <w:color w:val="262626"/>
          <w:sz w:val="22"/>
          <w:szCs w:val="22"/>
          <w:lang w:val="en-US"/>
        </w:rPr>
        <w:t xml:space="preserve">consulted </w:t>
      </w:r>
      <w:r w:rsidR="00503419" w:rsidRPr="00D24CBC">
        <w:rPr>
          <w:rFonts w:cs="Georgia"/>
          <w:color w:val="262626"/>
          <w:sz w:val="22"/>
          <w:szCs w:val="22"/>
          <w:lang w:val="en-US"/>
        </w:rPr>
        <w:t xml:space="preserve">on </w:t>
      </w:r>
      <w:r w:rsidRPr="00D24CBC">
        <w:rPr>
          <w:rFonts w:cs="Georgia"/>
          <w:color w:val="262626"/>
          <w:sz w:val="22"/>
          <w:szCs w:val="22"/>
          <w:lang w:val="en-US"/>
        </w:rPr>
        <w:t xml:space="preserve">the kind of new, bilateral trade deals the UK might want in future. </w:t>
      </w:r>
      <w:r w:rsidR="00606E4E" w:rsidRPr="00D24CBC">
        <w:rPr>
          <w:rFonts w:cs="Georgia"/>
          <w:color w:val="262626"/>
          <w:sz w:val="22"/>
          <w:szCs w:val="22"/>
          <w:lang w:val="en-US"/>
        </w:rPr>
        <w:t>For KONP’s submissions to these</w:t>
      </w:r>
      <w:r w:rsidR="00503419" w:rsidRPr="00D24CBC">
        <w:rPr>
          <w:rFonts w:cs="Georgia"/>
          <w:color w:val="262626"/>
          <w:sz w:val="22"/>
          <w:szCs w:val="22"/>
          <w:lang w:val="en-US"/>
        </w:rPr>
        <w:t xml:space="preserve"> consultation</w:t>
      </w:r>
      <w:r w:rsidR="00606E4E" w:rsidRPr="00D24CBC">
        <w:rPr>
          <w:rFonts w:cs="Georgia"/>
          <w:color w:val="262626"/>
          <w:sz w:val="22"/>
          <w:szCs w:val="22"/>
          <w:lang w:val="en-US"/>
        </w:rPr>
        <w:t>s</w:t>
      </w:r>
      <w:r w:rsidR="00503419" w:rsidRPr="00D24CBC">
        <w:rPr>
          <w:rFonts w:cs="Georgia"/>
          <w:color w:val="262626"/>
          <w:sz w:val="22"/>
          <w:szCs w:val="22"/>
          <w:lang w:val="en-US"/>
        </w:rPr>
        <w:t xml:space="preserve">, see </w:t>
      </w:r>
      <w:r w:rsidR="00D9745E">
        <w:rPr>
          <w:rFonts w:cs="Georgia"/>
          <w:color w:val="262626"/>
          <w:sz w:val="22"/>
          <w:szCs w:val="22"/>
          <w:lang w:val="en-US"/>
        </w:rPr>
        <w:t>our website.</w:t>
      </w:r>
    </w:p>
    <w:p w14:paraId="0FDC3637" w14:textId="77777777" w:rsidR="00B149A7" w:rsidRPr="00D24CBC" w:rsidRDefault="00B149A7" w:rsidP="00E951AC">
      <w:pPr>
        <w:rPr>
          <w:rFonts w:cs="Georgia"/>
          <w:color w:val="262626"/>
          <w:sz w:val="22"/>
          <w:szCs w:val="22"/>
          <w:lang w:val="en-US"/>
        </w:rPr>
      </w:pPr>
    </w:p>
    <w:p w14:paraId="0E189514" w14:textId="77777777" w:rsidR="00B149A7" w:rsidRPr="00D24CBC" w:rsidRDefault="00B149A7" w:rsidP="00E951AC">
      <w:pPr>
        <w:rPr>
          <w:rFonts w:cs="Georgia"/>
          <w:b/>
          <w:color w:val="262626"/>
          <w:sz w:val="22"/>
          <w:szCs w:val="22"/>
          <w:lang w:val="en-US"/>
        </w:rPr>
      </w:pPr>
      <w:r w:rsidRPr="00D24CBC">
        <w:rPr>
          <w:rFonts w:cs="Georgia"/>
          <w:b/>
          <w:color w:val="262626"/>
          <w:sz w:val="22"/>
          <w:szCs w:val="22"/>
          <w:lang w:val="en-US"/>
        </w:rPr>
        <w:t>E. Further information</w:t>
      </w:r>
    </w:p>
    <w:p w14:paraId="601BE37A" w14:textId="77777777" w:rsidR="00B149A7" w:rsidRPr="00D24CBC" w:rsidRDefault="00B149A7" w:rsidP="00E951AC">
      <w:pPr>
        <w:rPr>
          <w:rFonts w:cs="Georgia"/>
          <w:b/>
          <w:color w:val="262626"/>
          <w:sz w:val="22"/>
          <w:szCs w:val="22"/>
          <w:lang w:val="en-US"/>
        </w:rPr>
      </w:pPr>
    </w:p>
    <w:p w14:paraId="28F2968A" w14:textId="77777777" w:rsidR="00B149A7" w:rsidRPr="00D24CBC" w:rsidRDefault="00D34E07" w:rsidP="00E951AC">
      <w:pPr>
        <w:rPr>
          <w:rFonts w:cs="Georgia"/>
          <w:color w:val="262626"/>
          <w:sz w:val="20"/>
          <w:szCs w:val="20"/>
          <w:lang w:val="en-US"/>
        </w:rPr>
      </w:pPr>
      <w:hyperlink r:id="rId8" w:history="1">
        <w:r w:rsidR="00B149A7" w:rsidRPr="00D24CBC">
          <w:rPr>
            <w:rStyle w:val="Hyperlink"/>
            <w:rFonts w:cs="Georgia"/>
            <w:sz w:val="20"/>
            <w:szCs w:val="20"/>
            <w:lang w:val="en-US"/>
          </w:rPr>
          <w:t>http://www.patients4nhs.org.uk/free-trade-agreements-like-ttip-and-the-nhs/</w:t>
        </w:r>
      </w:hyperlink>
      <w:r w:rsidR="00B149A7" w:rsidRPr="00D24CBC">
        <w:rPr>
          <w:rFonts w:cs="Georgia"/>
          <w:color w:val="262626"/>
          <w:sz w:val="20"/>
          <w:szCs w:val="20"/>
          <w:lang w:val="en-US"/>
        </w:rPr>
        <w:t xml:space="preserve"> </w:t>
      </w:r>
    </w:p>
    <w:p w14:paraId="7D85F017" w14:textId="77777777" w:rsidR="00B149A7" w:rsidRPr="00D24CBC" w:rsidRDefault="00D34E07" w:rsidP="00E951AC">
      <w:pPr>
        <w:rPr>
          <w:sz w:val="20"/>
          <w:szCs w:val="20"/>
        </w:rPr>
      </w:pPr>
      <w:hyperlink r:id="rId9" w:history="1">
        <w:r w:rsidR="00B149A7" w:rsidRPr="00D24CBC">
          <w:rPr>
            <w:rStyle w:val="Hyperlink"/>
            <w:sz w:val="20"/>
            <w:szCs w:val="20"/>
          </w:rPr>
          <w:t>https://corporateeurope.org/sites/default/files/attachments/public-services-under-attack.pdf</w:t>
        </w:r>
      </w:hyperlink>
    </w:p>
    <w:p w14:paraId="165898E5" w14:textId="77777777" w:rsidR="00B149A7" w:rsidRPr="00582A45" w:rsidRDefault="00D34E07" w:rsidP="00E951AC">
      <w:pPr>
        <w:rPr>
          <w:sz w:val="20"/>
          <w:szCs w:val="20"/>
        </w:rPr>
      </w:pPr>
      <w:hyperlink r:id="rId10" w:history="1">
        <w:r w:rsidR="00B149A7" w:rsidRPr="00D24CBC">
          <w:rPr>
            <w:rStyle w:val="Hyperlink"/>
            <w:sz w:val="20"/>
            <w:szCs w:val="20"/>
          </w:rPr>
          <w:t>http://www.unitetheunion.org/uploaded/documents/FINAL%20Legal%20implications%20of%20TTIP%20for%20the%20NHS%2012%20Feb%20201511-21864.pdf</w:t>
        </w:r>
      </w:hyperlink>
      <w:r w:rsidR="00B149A7" w:rsidRPr="00D24CBC">
        <w:rPr>
          <w:sz w:val="20"/>
          <w:szCs w:val="20"/>
        </w:rPr>
        <w:t xml:space="preserve"> </w:t>
      </w:r>
    </w:p>
    <w:p w14:paraId="5FEE4A74" w14:textId="77777777" w:rsidR="00B149A7" w:rsidRPr="00582A45" w:rsidRDefault="00D34E07" w:rsidP="00B149A7">
      <w:pPr>
        <w:rPr>
          <w:rFonts w:cs="Georgia"/>
          <w:color w:val="262626"/>
          <w:sz w:val="20"/>
          <w:szCs w:val="20"/>
          <w:lang w:val="en-US"/>
        </w:rPr>
      </w:pPr>
      <w:hyperlink r:id="rId11" w:history="1">
        <w:r w:rsidR="00B149A7" w:rsidRPr="00582A45">
          <w:rPr>
            <w:rFonts w:cs="Georgia"/>
            <w:color w:val="5F1D87"/>
            <w:sz w:val="20"/>
            <w:szCs w:val="20"/>
            <w:u w:val="single" w:color="5F1D87"/>
            <w:lang w:val="en-US"/>
          </w:rPr>
          <w:t>http://www.jeanlambertmep.org.uk/wp-content/uploads/2017/01/JL-UK-trade-after-the-Brexit-vote.pdf</w:t>
        </w:r>
      </w:hyperlink>
      <w:r w:rsidR="00B149A7" w:rsidRPr="00582A45">
        <w:rPr>
          <w:rFonts w:cs="Georgia"/>
          <w:color w:val="262626"/>
          <w:sz w:val="20"/>
          <w:szCs w:val="20"/>
          <w:lang w:val="en-US"/>
        </w:rPr>
        <w:t>.</w:t>
      </w:r>
    </w:p>
    <w:p w14:paraId="53AB25FF" w14:textId="77777777" w:rsidR="00B149A7" w:rsidRDefault="00B149A7" w:rsidP="00E951AC">
      <w:pPr>
        <w:rPr>
          <w:sz w:val="22"/>
          <w:szCs w:val="22"/>
        </w:rPr>
      </w:pPr>
    </w:p>
    <w:p w14:paraId="67DD8A04" w14:textId="77777777" w:rsidR="00582A45" w:rsidRPr="00D9745E" w:rsidRDefault="00582A45" w:rsidP="00E951AC">
      <w:pPr>
        <w:rPr>
          <w:sz w:val="20"/>
          <w:szCs w:val="20"/>
        </w:rPr>
      </w:pPr>
      <w:r w:rsidRPr="00D9745E">
        <w:rPr>
          <w:sz w:val="20"/>
          <w:szCs w:val="20"/>
        </w:rPr>
        <w:t>April 2017</w:t>
      </w:r>
      <w:bookmarkStart w:id="0" w:name="_GoBack"/>
      <w:bookmarkEnd w:id="0"/>
    </w:p>
    <w:sectPr w:rsidR="00582A45" w:rsidRPr="00D9745E" w:rsidSect="00DF108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4D49" w14:textId="77777777" w:rsidR="00582A45" w:rsidRDefault="00582A45" w:rsidP="00B149A7">
      <w:r>
        <w:separator/>
      </w:r>
    </w:p>
  </w:endnote>
  <w:endnote w:type="continuationSeparator" w:id="0">
    <w:p w14:paraId="2C7C7015" w14:textId="77777777" w:rsidR="00582A45" w:rsidRDefault="00582A45" w:rsidP="00B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51BA" w14:textId="77777777" w:rsidR="00582A45" w:rsidRDefault="00582A45" w:rsidP="009C2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412DB" w14:textId="77777777" w:rsidR="00582A45" w:rsidRDefault="00582A45" w:rsidP="009C2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44DA" w14:textId="77777777" w:rsidR="00582A45" w:rsidRDefault="00582A45" w:rsidP="009C2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6DA">
      <w:rPr>
        <w:rStyle w:val="PageNumber"/>
        <w:noProof/>
      </w:rPr>
      <w:t>1</w:t>
    </w:r>
    <w:r>
      <w:rPr>
        <w:rStyle w:val="PageNumber"/>
      </w:rPr>
      <w:fldChar w:fldCharType="end"/>
    </w:r>
  </w:p>
  <w:p w14:paraId="3B913EBB" w14:textId="77777777" w:rsidR="00582A45" w:rsidRDefault="00582A45" w:rsidP="009C2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A840" w14:textId="77777777" w:rsidR="00582A45" w:rsidRDefault="00582A45" w:rsidP="00B149A7">
      <w:r>
        <w:separator/>
      </w:r>
    </w:p>
  </w:footnote>
  <w:footnote w:type="continuationSeparator" w:id="0">
    <w:p w14:paraId="5231CA19" w14:textId="77777777" w:rsidR="00582A45" w:rsidRDefault="00582A45" w:rsidP="00B149A7">
      <w:r>
        <w:continuationSeparator/>
      </w:r>
    </w:p>
  </w:footnote>
  <w:footnote w:id="1">
    <w:p w14:paraId="5DA5302F" w14:textId="77777777" w:rsidR="00582A45" w:rsidRPr="00B149A7" w:rsidRDefault="00582A45" w:rsidP="00991224">
      <w:pPr>
        <w:pStyle w:val="FootnoteText"/>
        <w:rPr>
          <w:lang w:val="en-US"/>
        </w:rPr>
      </w:pPr>
      <w:r>
        <w:rPr>
          <w:rStyle w:val="FootnoteReference"/>
        </w:rPr>
        <w:footnoteRef/>
      </w:r>
      <w:r>
        <w:t xml:space="preserve"> </w:t>
      </w:r>
      <w:r w:rsidRPr="00B149A7">
        <w:rPr>
          <w:rFonts w:ascii="Georgia" w:hAnsi="Georgia" w:cs="Georgia"/>
          <w:color w:val="262626"/>
          <w:sz w:val="20"/>
          <w:szCs w:val="20"/>
          <w:lang w:val="en-US"/>
        </w:rPr>
        <w:t>The Constitutional Reform and Governance Act 2010, Section 20</w:t>
      </w:r>
      <w:r>
        <w:rPr>
          <w:rFonts w:ascii="Georgia" w:hAnsi="Georgia" w:cs="Georgia"/>
          <w:color w:val="262626"/>
          <w:sz w:val="20"/>
          <w:szCs w:val="20"/>
          <w:lang w:val="en-US"/>
        </w:rPr>
        <w:t>.</w:t>
      </w:r>
    </w:p>
  </w:footnote>
  <w:footnote w:id="2">
    <w:p w14:paraId="25366E17" w14:textId="77777777" w:rsidR="00582A45" w:rsidRPr="00B149A7" w:rsidRDefault="00582A45" w:rsidP="00880D8A">
      <w:pPr>
        <w:pStyle w:val="FootnoteText"/>
        <w:rPr>
          <w:sz w:val="20"/>
          <w:szCs w:val="20"/>
          <w:lang w:val="en-US"/>
        </w:rPr>
      </w:pPr>
      <w:r w:rsidRPr="00B149A7">
        <w:rPr>
          <w:rStyle w:val="FootnoteReference"/>
          <w:sz w:val="20"/>
          <w:szCs w:val="20"/>
        </w:rPr>
        <w:footnoteRef/>
      </w:r>
      <w:r w:rsidRPr="00B149A7">
        <w:rPr>
          <w:sz w:val="20"/>
          <w:szCs w:val="20"/>
        </w:rPr>
        <w:t xml:space="preserve"> </w:t>
      </w:r>
      <w:r w:rsidRPr="00B149A7">
        <w:rPr>
          <w:rFonts w:cs="Georgia"/>
          <w:color w:val="094EC0"/>
          <w:sz w:val="20"/>
          <w:szCs w:val="20"/>
          <w:u w:val="single" w:color="094EC0"/>
          <w:lang w:val="en-US"/>
        </w:rPr>
        <w:t>http://www.europarl.europa.eu/news/en/news-room/20170124IPR59704/ceta-trade-committee-meps-back-eu-canada-agreement</w:t>
      </w:r>
    </w:p>
  </w:footnote>
  <w:footnote w:id="3">
    <w:p w14:paraId="342A3B3A" w14:textId="77777777" w:rsidR="00582A45" w:rsidRPr="00B149A7" w:rsidRDefault="00582A45">
      <w:pPr>
        <w:pStyle w:val="FootnoteText"/>
        <w:rPr>
          <w:sz w:val="20"/>
          <w:szCs w:val="20"/>
          <w:lang w:val="en-US"/>
        </w:rPr>
      </w:pPr>
      <w:r>
        <w:rPr>
          <w:rStyle w:val="FootnoteReference"/>
        </w:rPr>
        <w:footnoteRef/>
      </w:r>
      <w:r>
        <w:t xml:space="preserve"> </w:t>
      </w:r>
      <w:hyperlink r:id="rId1" w:history="1">
        <w:r w:rsidRPr="00B149A7">
          <w:rPr>
            <w:rFonts w:cs="Georgia"/>
            <w:color w:val="5F1D87"/>
            <w:sz w:val="20"/>
            <w:szCs w:val="20"/>
            <w:u w:val="single" w:color="5F1D87"/>
            <w:lang w:val="en-US"/>
          </w:rPr>
          <w:t>http://www.cbc.ca/news/politics/brexit-ceta-canada-eu-trade-deal-1.3650708</w:t>
        </w:r>
      </w:hyperlink>
      <w:r w:rsidRPr="00B149A7">
        <w:rPr>
          <w:rFonts w:cs="Georgia"/>
          <w:color w:val="262626"/>
          <w:sz w:val="20"/>
          <w:szCs w:val="20"/>
          <w:lang w:val="en-US"/>
        </w:rPr>
        <w:t xml:space="preserve">  </w:t>
      </w:r>
    </w:p>
  </w:footnote>
  <w:footnote w:id="4">
    <w:p w14:paraId="532EF5DD" w14:textId="77777777" w:rsidR="00582A45" w:rsidRPr="00B149A7" w:rsidRDefault="00582A45">
      <w:pPr>
        <w:pStyle w:val="FootnoteText"/>
        <w:rPr>
          <w:lang w:val="en-US"/>
        </w:rPr>
      </w:pPr>
      <w:r w:rsidRPr="00B149A7">
        <w:rPr>
          <w:rStyle w:val="FootnoteReference"/>
          <w:sz w:val="20"/>
          <w:szCs w:val="20"/>
        </w:rPr>
        <w:footnoteRef/>
      </w:r>
      <w:hyperlink r:id="rId2" w:history="1">
        <w:r w:rsidRPr="00B149A7">
          <w:rPr>
            <w:rFonts w:cs="Georgia"/>
            <w:color w:val="5F1D87"/>
            <w:sz w:val="20"/>
            <w:szCs w:val="20"/>
            <w:u w:val="single" w:color="5F1D87"/>
            <w:lang w:val="en-US"/>
          </w:rPr>
          <w:t>http://www.mishcon.com/assets/managed/docs/downloads/doc_2850/TTIP_Project_v6_PJ_PROOF.pdf</w:t>
        </w:r>
      </w:hyperlink>
    </w:p>
  </w:footnote>
  <w:footnote w:id="5">
    <w:p w14:paraId="4B9AF84D" w14:textId="77777777" w:rsidR="00582A45" w:rsidRPr="009C28A7" w:rsidRDefault="00582A45">
      <w:pPr>
        <w:pStyle w:val="FootnoteText"/>
        <w:rPr>
          <w:sz w:val="20"/>
          <w:szCs w:val="20"/>
          <w:lang w:val="en-US"/>
        </w:rPr>
      </w:pPr>
      <w:r>
        <w:rPr>
          <w:rStyle w:val="FootnoteReference"/>
        </w:rPr>
        <w:footnoteRef/>
      </w:r>
      <w:r>
        <w:t xml:space="preserve"> </w:t>
      </w:r>
      <w:hyperlink r:id="rId3" w:history="1">
        <w:r w:rsidRPr="009C28A7">
          <w:rPr>
            <w:rFonts w:ascii="Georgia" w:hAnsi="Georgia" w:cs="Georgia"/>
            <w:color w:val="5F1D87"/>
            <w:sz w:val="20"/>
            <w:szCs w:val="20"/>
            <w:u w:val="single" w:color="5F1D87"/>
            <w:lang w:val="en-US"/>
          </w:rPr>
          <w:t>http://www.independent.co.uk/news/uk/politics/brexit-latest-news-trade-deal-us-uk-donald-trump-theresa-may-threat-nhs-environment-food-safety-a7529836.html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132052"/>
    <w:multiLevelType w:val="hybridMultilevel"/>
    <w:tmpl w:val="14ECE6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CC4807"/>
    <w:multiLevelType w:val="hybridMultilevel"/>
    <w:tmpl w:val="CBB6881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AC"/>
    <w:rsid w:val="00045685"/>
    <w:rsid w:val="000A5D0C"/>
    <w:rsid w:val="000E0CB4"/>
    <w:rsid w:val="001A56DA"/>
    <w:rsid w:val="001F0D26"/>
    <w:rsid w:val="00251A6F"/>
    <w:rsid w:val="00260BDD"/>
    <w:rsid w:val="002E2917"/>
    <w:rsid w:val="003A56A4"/>
    <w:rsid w:val="003C2728"/>
    <w:rsid w:val="00433432"/>
    <w:rsid w:val="00503419"/>
    <w:rsid w:val="005072A9"/>
    <w:rsid w:val="005449BA"/>
    <w:rsid w:val="00582A45"/>
    <w:rsid w:val="00606E4E"/>
    <w:rsid w:val="0062424A"/>
    <w:rsid w:val="006C630C"/>
    <w:rsid w:val="006E73E9"/>
    <w:rsid w:val="006F6F7D"/>
    <w:rsid w:val="00761AAA"/>
    <w:rsid w:val="0079747F"/>
    <w:rsid w:val="007B2ED3"/>
    <w:rsid w:val="007D1B7B"/>
    <w:rsid w:val="00880D8A"/>
    <w:rsid w:val="0090374B"/>
    <w:rsid w:val="00991224"/>
    <w:rsid w:val="009B629F"/>
    <w:rsid w:val="009C28A7"/>
    <w:rsid w:val="009C35C7"/>
    <w:rsid w:val="009E7466"/>
    <w:rsid w:val="00A44F74"/>
    <w:rsid w:val="00AB0D73"/>
    <w:rsid w:val="00B149A7"/>
    <w:rsid w:val="00B84E60"/>
    <w:rsid w:val="00BC40FE"/>
    <w:rsid w:val="00C2041F"/>
    <w:rsid w:val="00CC0290"/>
    <w:rsid w:val="00D075BD"/>
    <w:rsid w:val="00D216E7"/>
    <w:rsid w:val="00D24CBC"/>
    <w:rsid w:val="00D3398D"/>
    <w:rsid w:val="00D34E07"/>
    <w:rsid w:val="00D9110B"/>
    <w:rsid w:val="00D9745E"/>
    <w:rsid w:val="00DD1625"/>
    <w:rsid w:val="00DF108A"/>
    <w:rsid w:val="00E951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1AAA"/>
    <w:rPr>
      <w:rFonts w:ascii="Lucida Grande" w:hAnsi="Lucida Grande"/>
      <w:sz w:val="18"/>
      <w:szCs w:val="18"/>
    </w:rPr>
  </w:style>
  <w:style w:type="character" w:customStyle="1" w:styleId="BalloonTextChar">
    <w:name w:val="Balloon Text Char"/>
    <w:basedOn w:val="DefaultParagraphFont"/>
    <w:uiPriority w:val="99"/>
    <w:semiHidden/>
    <w:rsid w:val="00652AD5"/>
    <w:rPr>
      <w:rFonts w:ascii="Lucida Grande" w:hAnsi="Lucida Grande"/>
      <w:sz w:val="18"/>
      <w:szCs w:val="18"/>
    </w:rPr>
  </w:style>
  <w:style w:type="character" w:styleId="Hyperlink">
    <w:name w:val="Hyperlink"/>
    <w:basedOn w:val="DefaultParagraphFont"/>
    <w:uiPriority w:val="99"/>
    <w:unhideWhenUsed/>
    <w:rsid w:val="00B149A7"/>
    <w:rPr>
      <w:color w:val="0000FF" w:themeColor="hyperlink"/>
      <w:u w:val="single"/>
    </w:rPr>
  </w:style>
  <w:style w:type="paragraph" w:styleId="FootnoteText">
    <w:name w:val="footnote text"/>
    <w:basedOn w:val="Normal"/>
    <w:link w:val="FootnoteTextChar"/>
    <w:uiPriority w:val="99"/>
    <w:unhideWhenUsed/>
    <w:rsid w:val="00B149A7"/>
  </w:style>
  <w:style w:type="character" w:customStyle="1" w:styleId="FootnoteTextChar">
    <w:name w:val="Footnote Text Char"/>
    <w:basedOn w:val="DefaultParagraphFont"/>
    <w:link w:val="FootnoteText"/>
    <w:uiPriority w:val="99"/>
    <w:rsid w:val="00B149A7"/>
    <w:rPr>
      <w:lang w:val="en-GB"/>
    </w:rPr>
  </w:style>
  <w:style w:type="character" w:styleId="FootnoteReference">
    <w:name w:val="footnote reference"/>
    <w:basedOn w:val="DefaultParagraphFont"/>
    <w:uiPriority w:val="99"/>
    <w:unhideWhenUsed/>
    <w:rsid w:val="00B149A7"/>
    <w:rPr>
      <w:vertAlign w:val="superscript"/>
    </w:rPr>
  </w:style>
  <w:style w:type="paragraph" w:styleId="ListParagraph">
    <w:name w:val="List Paragraph"/>
    <w:basedOn w:val="Normal"/>
    <w:uiPriority w:val="34"/>
    <w:qFormat/>
    <w:rsid w:val="00D9110B"/>
    <w:pPr>
      <w:ind w:left="720"/>
      <w:contextualSpacing/>
    </w:pPr>
  </w:style>
  <w:style w:type="paragraph" w:styleId="Footer">
    <w:name w:val="footer"/>
    <w:basedOn w:val="Normal"/>
    <w:link w:val="FooterChar"/>
    <w:uiPriority w:val="99"/>
    <w:unhideWhenUsed/>
    <w:rsid w:val="009C28A7"/>
    <w:pPr>
      <w:tabs>
        <w:tab w:val="center" w:pos="4320"/>
        <w:tab w:val="right" w:pos="8640"/>
      </w:tabs>
    </w:pPr>
  </w:style>
  <w:style w:type="character" w:customStyle="1" w:styleId="FooterChar">
    <w:name w:val="Footer Char"/>
    <w:basedOn w:val="DefaultParagraphFont"/>
    <w:link w:val="Footer"/>
    <w:uiPriority w:val="99"/>
    <w:rsid w:val="009C28A7"/>
    <w:rPr>
      <w:lang w:val="en-GB"/>
    </w:rPr>
  </w:style>
  <w:style w:type="character" w:styleId="PageNumber">
    <w:name w:val="page number"/>
    <w:basedOn w:val="DefaultParagraphFont"/>
    <w:uiPriority w:val="99"/>
    <w:semiHidden/>
    <w:unhideWhenUsed/>
    <w:rsid w:val="009C28A7"/>
  </w:style>
  <w:style w:type="character" w:customStyle="1" w:styleId="BalloonTextChar1">
    <w:name w:val="Balloon Text Char1"/>
    <w:basedOn w:val="DefaultParagraphFont"/>
    <w:link w:val="BalloonText"/>
    <w:uiPriority w:val="99"/>
    <w:semiHidden/>
    <w:rsid w:val="00761AAA"/>
    <w:rPr>
      <w:rFonts w:ascii="Lucida Grande" w:hAnsi="Lucida Grande"/>
      <w:sz w:val="18"/>
      <w:szCs w:val="18"/>
      <w:lang w:val="en-GB"/>
    </w:rPr>
  </w:style>
  <w:style w:type="paragraph" w:styleId="NormalWeb">
    <w:name w:val="Normal (Web)"/>
    <w:basedOn w:val="Normal"/>
    <w:uiPriority w:val="99"/>
    <w:unhideWhenUsed/>
    <w:rsid w:val="002E29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1AAA"/>
    <w:rPr>
      <w:rFonts w:ascii="Lucida Grande" w:hAnsi="Lucida Grande"/>
      <w:sz w:val="18"/>
      <w:szCs w:val="18"/>
    </w:rPr>
  </w:style>
  <w:style w:type="character" w:customStyle="1" w:styleId="BalloonTextChar">
    <w:name w:val="Balloon Text Char"/>
    <w:basedOn w:val="DefaultParagraphFont"/>
    <w:uiPriority w:val="99"/>
    <w:semiHidden/>
    <w:rsid w:val="00652AD5"/>
    <w:rPr>
      <w:rFonts w:ascii="Lucida Grande" w:hAnsi="Lucida Grande"/>
      <w:sz w:val="18"/>
      <w:szCs w:val="18"/>
    </w:rPr>
  </w:style>
  <w:style w:type="character" w:styleId="Hyperlink">
    <w:name w:val="Hyperlink"/>
    <w:basedOn w:val="DefaultParagraphFont"/>
    <w:uiPriority w:val="99"/>
    <w:unhideWhenUsed/>
    <w:rsid w:val="00B149A7"/>
    <w:rPr>
      <w:color w:val="0000FF" w:themeColor="hyperlink"/>
      <w:u w:val="single"/>
    </w:rPr>
  </w:style>
  <w:style w:type="paragraph" w:styleId="FootnoteText">
    <w:name w:val="footnote text"/>
    <w:basedOn w:val="Normal"/>
    <w:link w:val="FootnoteTextChar"/>
    <w:uiPriority w:val="99"/>
    <w:unhideWhenUsed/>
    <w:rsid w:val="00B149A7"/>
  </w:style>
  <w:style w:type="character" w:customStyle="1" w:styleId="FootnoteTextChar">
    <w:name w:val="Footnote Text Char"/>
    <w:basedOn w:val="DefaultParagraphFont"/>
    <w:link w:val="FootnoteText"/>
    <w:uiPriority w:val="99"/>
    <w:rsid w:val="00B149A7"/>
    <w:rPr>
      <w:lang w:val="en-GB"/>
    </w:rPr>
  </w:style>
  <w:style w:type="character" w:styleId="FootnoteReference">
    <w:name w:val="footnote reference"/>
    <w:basedOn w:val="DefaultParagraphFont"/>
    <w:uiPriority w:val="99"/>
    <w:unhideWhenUsed/>
    <w:rsid w:val="00B149A7"/>
    <w:rPr>
      <w:vertAlign w:val="superscript"/>
    </w:rPr>
  </w:style>
  <w:style w:type="paragraph" w:styleId="ListParagraph">
    <w:name w:val="List Paragraph"/>
    <w:basedOn w:val="Normal"/>
    <w:uiPriority w:val="34"/>
    <w:qFormat/>
    <w:rsid w:val="00D9110B"/>
    <w:pPr>
      <w:ind w:left="720"/>
      <w:contextualSpacing/>
    </w:pPr>
  </w:style>
  <w:style w:type="paragraph" w:styleId="Footer">
    <w:name w:val="footer"/>
    <w:basedOn w:val="Normal"/>
    <w:link w:val="FooterChar"/>
    <w:uiPriority w:val="99"/>
    <w:unhideWhenUsed/>
    <w:rsid w:val="009C28A7"/>
    <w:pPr>
      <w:tabs>
        <w:tab w:val="center" w:pos="4320"/>
        <w:tab w:val="right" w:pos="8640"/>
      </w:tabs>
    </w:pPr>
  </w:style>
  <w:style w:type="character" w:customStyle="1" w:styleId="FooterChar">
    <w:name w:val="Footer Char"/>
    <w:basedOn w:val="DefaultParagraphFont"/>
    <w:link w:val="Footer"/>
    <w:uiPriority w:val="99"/>
    <w:rsid w:val="009C28A7"/>
    <w:rPr>
      <w:lang w:val="en-GB"/>
    </w:rPr>
  </w:style>
  <w:style w:type="character" w:styleId="PageNumber">
    <w:name w:val="page number"/>
    <w:basedOn w:val="DefaultParagraphFont"/>
    <w:uiPriority w:val="99"/>
    <w:semiHidden/>
    <w:unhideWhenUsed/>
    <w:rsid w:val="009C28A7"/>
  </w:style>
  <w:style w:type="character" w:customStyle="1" w:styleId="BalloonTextChar1">
    <w:name w:val="Balloon Text Char1"/>
    <w:basedOn w:val="DefaultParagraphFont"/>
    <w:link w:val="BalloonText"/>
    <w:uiPriority w:val="99"/>
    <w:semiHidden/>
    <w:rsid w:val="00761AAA"/>
    <w:rPr>
      <w:rFonts w:ascii="Lucida Grande" w:hAnsi="Lucida Grande"/>
      <w:sz w:val="18"/>
      <w:szCs w:val="18"/>
      <w:lang w:val="en-GB"/>
    </w:rPr>
  </w:style>
  <w:style w:type="paragraph" w:styleId="NormalWeb">
    <w:name w:val="Normal (Web)"/>
    <w:basedOn w:val="Normal"/>
    <w:uiPriority w:val="99"/>
    <w:unhideWhenUsed/>
    <w:rsid w:val="002E29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06814">
      <w:bodyDiv w:val="1"/>
      <w:marLeft w:val="0"/>
      <w:marRight w:val="0"/>
      <w:marTop w:val="0"/>
      <w:marBottom w:val="0"/>
      <w:divBdr>
        <w:top w:val="none" w:sz="0" w:space="0" w:color="auto"/>
        <w:left w:val="none" w:sz="0" w:space="0" w:color="auto"/>
        <w:bottom w:val="none" w:sz="0" w:space="0" w:color="auto"/>
        <w:right w:val="none" w:sz="0" w:space="0" w:color="auto"/>
      </w:divBdr>
      <w:divsChild>
        <w:div w:id="1258713692">
          <w:marLeft w:val="0"/>
          <w:marRight w:val="0"/>
          <w:marTop w:val="0"/>
          <w:marBottom w:val="0"/>
          <w:divBdr>
            <w:top w:val="none" w:sz="0" w:space="0" w:color="auto"/>
            <w:left w:val="none" w:sz="0" w:space="0" w:color="auto"/>
            <w:bottom w:val="none" w:sz="0" w:space="0" w:color="auto"/>
            <w:right w:val="none" w:sz="0" w:space="0" w:color="auto"/>
          </w:divBdr>
          <w:divsChild>
            <w:div w:id="1158038228">
              <w:marLeft w:val="0"/>
              <w:marRight w:val="0"/>
              <w:marTop w:val="0"/>
              <w:marBottom w:val="0"/>
              <w:divBdr>
                <w:top w:val="none" w:sz="0" w:space="0" w:color="auto"/>
                <w:left w:val="none" w:sz="0" w:space="0" w:color="auto"/>
                <w:bottom w:val="none" w:sz="0" w:space="0" w:color="auto"/>
                <w:right w:val="none" w:sz="0" w:space="0" w:color="auto"/>
              </w:divBdr>
              <w:divsChild>
                <w:div w:id="1893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anlambertmep.org.uk/wp-content/uploads/2017/01/JL-UK-trade-after-the-Brexit-vote.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ients4nhs.org.uk/free-trade-agreements-like-ttip-and-the-nhs/" TargetMode="External"/><Relationship Id="rId9" Type="http://schemas.openxmlformats.org/officeDocument/2006/relationships/hyperlink" Target="https://corporateeurope.org/sites/default/files/attachments/public-services-under-attack.pdf" TargetMode="External"/><Relationship Id="rId10" Type="http://schemas.openxmlformats.org/officeDocument/2006/relationships/hyperlink" Target="http://www.unitetheunion.org/uploaded/documents/FINAL%20Legal%20implications%20of%20TTIP%20for%20the%20NHS%2012%20Feb%20201511-2186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c.ca/news/politics/brexit-ceta-canada-eu-trade-deal-1.3650708" TargetMode="External"/><Relationship Id="rId2" Type="http://schemas.openxmlformats.org/officeDocument/2006/relationships/hyperlink" Target="http://www.mishcon.com/assets/managed/docs/downloads/doc_2850/TTIP_Project_v6_PJ_PROOF.pdf" TargetMode="External"/><Relationship Id="rId3" Type="http://schemas.openxmlformats.org/officeDocument/2006/relationships/hyperlink" Target="http://www.independent.co.uk/news/uk/politics/brexit-latest-news-trade-deal-us-uk-donald-trump-theresa-may-threat-nhs-environment-food-safety-a75298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5227</Characters>
  <Application>Microsoft Macintosh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2017-04-02T18:51:00Z</dcterms:created>
  <dcterms:modified xsi:type="dcterms:W3CDTF">2017-04-02T18:51:00Z</dcterms:modified>
</cp:coreProperties>
</file>