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5290" w14:textId="18DA1550" w:rsidR="000170FA" w:rsidRPr="0003231B" w:rsidRDefault="00C01324" w:rsidP="005C68AC">
      <w:pPr>
        <w:spacing w:before="156" w:line="276" w:lineRule="auto"/>
        <w:jc w:val="center"/>
        <w:rPr>
          <w:rFonts w:eastAsia="Cambria" w:cs="Cambria"/>
          <w:b/>
          <w:bCs/>
          <w:sz w:val="22"/>
          <w:szCs w:val="22"/>
        </w:rPr>
      </w:pPr>
      <w:r w:rsidRPr="0003231B">
        <w:rPr>
          <w:rFonts w:eastAsia="Liberation Sans" w:cs="Liberation Sans"/>
          <w:b/>
          <w:bCs/>
          <w:sz w:val="22"/>
          <w:szCs w:val="22"/>
        </w:rPr>
        <w:t>Health and Care Bill 2021</w:t>
      </w:r>
      <w:r w:rsidR="008D4849" w:rsidRPr="0003231B">
        <w:rPr>
          <w:rFonts w:eastAsia="Liberation Sans" w:cs="Liberation Sans"/>
          <w:b/>
          <w:bCs/>
          <w:sz w:val="22"/>
          <w:szCs w:val="22"/>
        </w:rPr>
        <w:t xml:space="preserve"> – Briefing Notes </w:t>
      </w:r>
      <w:r w:rsidR="00F05EDE" w:rsidRPr="0003231B">
        <w:rPr>
          <w:rFonts w:eastAsia="Liberation Sans" w:cs="Liberation Sans"/>
          <w:b/>
          <w:bCs/>
          <w:sz w:val="22"/>
          <w:szCs w:val="22"/>
        </w:rPr>
        <w:t>from Keep Our NHS Public</w:t>
      </w:r>
    </w:p>
    <w:p w14:paraId="2B928AB7" w14:textId="76209893" w:rsidR="00352208" w:rsidRPr="0003231B" w:rsidRDefault="00C01324">
      <w:pPr>
        <w:spacing w:before="156" w:line="276" w:lineRule="auto"/>
        <w:rPr>
          <w:rFonts w:eastAsia="Liberation Sans" w:cs="Liberation Sans"/>
          <w:sz w:val="22"/>
          <w:szCs w:val="22"/>
        </w:rPr>
      </w:pPr>
      <w:r w:rsidRPr="0003231B">
        <w:rPr>
          <w:rFonts w:eastAsia="Liberation Sans" w:cs="Liberation Sans"/>
          <w:sz w:val="22"/>
          <w:szCs w:val="22"/>
        </w:rPr>
        <w:t xml:space="preserve">The Health and Care Bill </w:t>
      </w:r>
      <w:r w:rsidR="00306EEA">
        <w:rPr>
          <w:rFonts w:eastAsia="Liberation Sans" w:cs="Liberation Sans"/>
          <w:sz w:val="22"/>
          <w:szCs w:val="22"/>
        </w:rPr>
        <w:t xml:space="preserve">is </w:t>
      </w:r>
      <w:r w:rsidR="00DB7E27">
        <w:rPr>
          <w:rFonts w:eastAsia="Liberation Sans" w:cs="Liberation Sans"/>
          <w:sz w:val="22"/>
          <w:szCs w:val="22"/>
        </w:rPr>
        <w:t xml:space="preserve">currently </w:t>
      </w:r>
      <w:r w:rsidR="00306EEA">
        <w:rPr>
          <w:rFonts w:eastAsia="Liberation Sans" w:cs="Liberation Sans"/>
          <w:sz w:val="22"/>
          <w:szCs w:val="22"/>
        </w:rPr>
        <w:t>making its way through Parliament</w:t>
      </w:r>
      <w:r w:rsidR="00F05C15">
        <w:rPr>
          <w:rFonts w:eastAsia="Liberation Sans" w:cs="Liberation Sans"/>
          <w:sz w:val="22"/>
          <w:szCs w:val="22"/>
        </w:rPr>
        <w:t>.  T</w:t>
      </w:r>
      <w:r w:rsidR="00DB7E27">
        <w:rPr>
          <w:rFonts w:eastAsia="Liberation Sans" w:cs="Liberation Sans"/>
          <w:sz w:val="22"/>
          <w:szCs w:val="22"/>
        </w:rPr>
        <w:t>he government</w:t>
      </w:r>
      <w:r w:rsidR="00F05C15">
        <w:rPr>
          <w:rFonts w:eastAsia="Liberation Sans" w:cs="Liberation Sans"/>
          <w:sz w:val="22"/>
          <w:szCs w:val="22"/>
        </w:rPr>
        <w:t xml:space="preserve"> </w:t>
      </w:r>
      <w:r w:rsidR="00AF10CD">
        <w:rPr>
          <w:rFonts w:eastAsia="Liberation Sans" w:cs="Liberation Sans"/>
          <w:sz w:val="22"/>
          <w:szCs w:val="22"/>
        </w:rPr>
        <w:t>aims for it</w:t>
      </w:r>
      <w:r w:rsidR="00DB7E27">
        <w:rPr>
          <w:rFonts w:eastAsia="Liberation Sans" w:cs="Liberation Sans"/>
          <w:sz w:val="22"/>
          <w:szCs w:val="22"/>
        </w:rPr>
        <w:t xml:space="preserve"> to be enacted by April 2022</w:t>
      </w:r>
      <w:r w:rsidR="00AF10CD">
        <w:rPr>
          <w:rFonts w:eastAsia="Liberation Sans" w:cs="Liberation Sans"/>
          <w:sz w:val="22"/>
          <w:szCs w:val="22"/>
        </w:rPr>
        <w:t>, although formal</w:t>
      </w:r>
      <w:r w:rsidR="00F05C15">
        <w:rPr>
          <w:rFonts w:eastAsia="Liberation Sans" w:cs="Liberation Sans"/>
          <w:sz w:val="22"/>
          <w:szCs w:val="22"/>
        </w:rPr>
        <w:t xml:space="preserve"> </w:t>
      </w:r>
      <w:r w:rsidR="0088093F">
        <w:rPr>
          <w:rFonts w:eastAsia="Liberation Sans" w:cs="Liberation Sans"/>
          <w:sz w:val="22"/>
          <w:szCs w:val="22"/>
        </w:rPr>
        <w:t>implementation</w:t>
      </w:r>
      <w:r w:rsidR="00F05C15">
        <w:rPr>
          <w:rFonts w:eastAsia="Liberation Sans" w:cs="Liberation Sans"/>
          <w:sz w:val="22"/>
          <w:szCs w:val="22"/>
        </w:rPr>
        <w:t xml:space="preserve"> has been delayed until July 2022</w:t>
      </w:r>
      <w:r w:rsidR="00306EEA">
        <w:rPr>
          <w:rFonts w:eastAsia="Liberation Sans" w:cs="Liberation Sans"/>
          <w:sz w:val="22"/>
          <w:szCs w:val="22"/>
        </w:rPr>
        <w:t xml:space="preserve">. </w:t>
      </w:r>
      <w:r w:rsidR="007E6598" w:rsidRPr="0003231B">
        <w:rPr>
          <w:rFonts w:eastAsia="Liberation Sans" w:cs="Liberation Sans"/>
          <w:sz w:val="22"/>
          <w:szCs w:val="22"/>
        </w:rPr>
        <w:t xml:space="preserve">This </w:t>
      </w:r>
      <w:r w:rsidRPr="0003231B">
        <w:rPr>
          <w:rFonts w:eastAsia="Liberation Sans" w:cs="Liberation Sans"/>
          <w:sz w:val="22"/>
          <w:szCs w:val="22"/>
        </w:rPr>
        <w:t>Bill</w:t>
      </w:r>
      <w:r w:rsidR="00DB7E27">
        <w:rPr>
          <w:rFonts w:eastAsia="Liberation Sans" w:cs="Liberation Sans"/>
          <w:sz w:val="22"/>
          <w:szCs w:val="22"/>
        </w:rPr>
        <w:t>, if</w:t>
      </w:r>
      <w:r w:rsidR="00AA7582">
        <w:rPr>
          <w:rFonts w:eastAsia="Liberation Sans" w:cs="Liberation Sans"/>
          <w:sz w:val="22"/>
          <w:szCs w:val="22"/>
        </w:rPr>
        <w:t xml:space="preserve"> passed</w:t>
      </w:r>
      <w:r w:rsidR="00DB7E27">
        <w:rPr>
          <w:rFonts w:eastAsia="Liberation Sans" w:cs="Liberation Sans"/>
          <w:sz w:val="22"/>
          <w:szCs w:val="22"/>
        </w:rPr>
        <w:t>,</w:t>
      </w:r>
      <w:r w:rsidRPr="0003231B">
        <w:rPr>
          <w:rFonts w:eastAsia="Liberation Sans" w:cs="Liberation Sans"/>
          <w:sz w:val="22"/>
          <w:szCs w:val="22"/>
        </w:rPr>
        <w:t xml:space="preserve"> will undermine </w:t>
      </w:r>
      <w:r w:rsidR="0012259C">
        <w:rPr>
          <w:rFonts w:eastAsia="Liberation Sans" w:cs="Liberation Sans"/>
          <w:sz w:val="22"/>
          <w:szCs w:val="22"/>
        </w:rPr>
        <w:t xml:space="preserve">the </w:t>
      </w:r>
      <w:r w:rsidRPr="0003231B">
        <w:rPr>
          <w:rFonts w:eastAsia="Liberation Sans" w:cs="Liberation Sans"/>
          <w:sz w:val="22"/>
          <w:szCs w:val="22"/>
        </w:rPr>
        <w:t xml:space="preserve">control and provision of the NHS as a </w:t>
      </w:r>
      <w:r w:rsidRPr="0003231B">
        <w:rPr>
          <w:rFonts w:eastAsia="Liberation Sans" w:cs="Liberation Sans"/>
          <w:i/>
          <w:sz w:val="22"/>
          <w:szCs w:val="22"/>
        </w:rPr>
        <w:t>national</w:t>
      </w:r>
      <w:r w:rsidRPr="0003231B">
        <w:rPr>
          <w:rFonts w:eastAsia="Liberation Sans" w:cs="Liberation Sans"/>
          <w:sz w:val="22"/>
          <w:szCs w:val="22"/>
        </w:rPr>
        <w:t xml:space="preserve"> health service aiming to provide comprehensive, universal treatmen</w:t>
      </w:r>
      <w:r w:rsidR="00AA7582">
        <w:rPr>
          <w:rFonts w:eastAsia="Liberation Sans" w:cs="Liberation Sans"/>
          <w:sz w:val="22"/>
          <w:szCs w:val="22"/>
        </w:rPr>
        <w:t xml:space="preserve">t and care in response to need that is </w:t>
      </w:r>
      <w:r w:rsidRPr="0003231B">
        <w:rPr>
          <w:rFonts w:eastAsia="Liberation Sans" w:cs="Liberation Sans"/>
          <w:sz w:val="22"/>
          <w:szCs w:val="22"/>
        </w:rPr>
        <w:t xml:space="preserve">free at the point of use. </w:t>
      </w:r>
    </w:p>
    <w:p w14:paraId="3D4B6F08" w14:textId="619C7A5B" w:rsidR="005C68AC" w:rsidRPr="000B5C91" w:rsidRDefault="00AA3AEA" w:rsidP="000B5C91">
      <w:pPr>
        <w:spacing w:before="156" w:line="276" w:lineRule="auto"/>
        <w:rPr>
          <w:rFonts w:eastAsia="Liberation Sans" w:cs="Liberation Sans"/>
          <w:b/>
          <w:color w:val="3366FF"/>
          <w:sz w:val="22"/>
          <w:szCs w:val="22"/>
        </w:rPr>
      </w:pPr>
      <w:r w:rsidRPr="0003231B">
        <w:rPr>
          <w:rFonts w:eastAsia="Liberation Sans" w:cs="Liberation Sans"/>
          <w:b/>
          <w:color w:val="3366FF"/>
          <w:sz w:val="22"/>
          <w:szCs w:val="22"/>
        </w:rPr>
        <w:t>What the Bill doesn’t do:</w:t>
      </w:r>
    </w:p>
    <w:p w14:paraId="4B0EE4ED" w14:textId="2693E456" w:rsidR="000B5C91" w:rsidRDefault="00C01324" w:rsidP="00DE3E73">
      <w:pPr>
        <w:pStyle w:val="NormalWeb"/>
        <w:textAlignment w:val="baseline"/>
        <w:rPr>
          <w:rFonts w:asciiTheme="minorHAnsi" w:eastAsia="Liberation Sans" w:hAnsiTheme="minorHAnsi" w:cs="Liberation Sans"/>
          <w:sz w:val="22"/>
          <w:szCs w:val="22"/>
        </w:rPr>
      </w:pPr>
      <w:r w:rsidRPr="00DE3E73">
        <w:rPr>
          <w:rFonts w:asciiTheme="minorHAnsi" w:eastAsia="Liberation Sans" w:hAnsiTheme="minorHAnsi" w:cs="Liberation Sans"/>
          <w:sz w:val="22"/>
          <w:szCs w:val="22"/>
        </w:rPr>
        <w:t>The Bill does nothing to solve the crises in funding, staffing shortages,</w:t>
      </w:r>
      <w:r w:rsidR="00352208" w:rsidRPr="00DE3E73">
        <w:rPr>
          <w:rFonts w:asciiTheme="minorHAnsi" w:eastAsia="Liberation Sans" w:hAnsiTheme="minorHAnsi" w:cs="Liberation Sans"/>
          <w:sz w:val="22"/>
          <w:szCs w:val="22"/>
        </w:rPr>
        <w:t xml:space="preserve"> lengthening waiting lists,</w:t>
      </w:r>
      <w:r w:rsidRPr="00DE3E73">
        <w:rPr>
          <w:rFonts w:asciiTheme="minorHAnsi" w:eastAsia="Liberation Sans" w:hAnsiTheme="minorHAnsi" w:cs="Liberation Sans"/>
          <w:sz w:val="22"/>
          <w:szCs w:val="22"/>
        </w:rPr>
        <w:t xml:space="preserve"> mental health and social care services, crumbling estate and other major problems facing the NHS</w:t>
      </w:r>
      <w:r w:rsidR="008D04EC" w:rsidRPr="00DE3E73">
        <w:rPr>
          <w:rFonts w:asciiTheme="minorHAnsi" w:eastAsia="Liberation Sans" w:hAnsiTheme="minorHAnsi" w:cs="Liberation Sans"/>
          <w:sz w:val="22"/>
          <w:szCs w:val="22"/>
        </w:rPr>
        <w:t>.  N</w:t>
      </w:r>
      <w:r w:rsidR="003B64E6" w:rsidRPr="00DE3E73">
        <w:rPr>
          <w:rFonts w:asciiTheme="minorHAnsi" w:eastAsia="Liberation Sans" w:hAnsiTheme="minorHAnsi" w:cs="Liberation Sans"/>
          <w:sz w:val="22"/>
          <w:szCs w:val="22"/>
        </w:rPr>
        <w:t xml:space="preserve">or does it provide adequate support for </w:t>
      </w:r>
      <w:r w:rsidR="008F031E" w:rsidRPr="00DE3E73">
        <w:rPr>
          <w:rFonts w:asciiTheme="minorHAnsi" w:eastAsia="Liberation Sans" w:hAnsiTheme="minorHAnsi" w:cs="Liberation Sans"/>
          <w:sz w:val="22"/>
          <w:szCs w:val="22"/>
        </w:rPr>
        <w:t xml:space="preserve">the wide-reaching public health and social and environmental </w:t>
      </w:r>
      <w:r w:rsidR="002A5502">
        <w:rPr>
          <w:rFonts w:asciiTheme="minorHAnsi" w:eastAsia="Liberation Sans" w:hAnsiTheme="minorHAnsi" w:cs="Liberation Sans"/>
          <w:sz w:val="22"/>
          <w:szCs w:val="22"/>
        </w:rPr>
        <w:t xml:space="preserve">changes </w:t>
      </w:r>
      <w:r w:rsidR="008D04EC" w:rsidRPr="00DE3E73">
        <w:rPr>
          <w:rFonts w:asciiTheme="minorHAnsi" w:eastAsia="Liberation Sans" w:hAnsiTheme="minorHAnsi" w:cs="Liberation Sans"/>
          <w:sz w:val="22"/>
          <w:szCs w:val="22"/>
        </w:rPr>
        <w:t xml:space="preserve">that </w:t>
      </w:r>
      <w:r w:rsidR="008F031E" w:rsidRPr="00DE3E73">
        <w:rPr>
          <w:rFonts w:asciiTheme="minorHAnsi" w:eastAsia="Liberation Sans" w:hAnsiTheme="minorHAnsi" w:cs="Liberation Sans"/>
          <w:sz w:val="22"/>
          <w:szCs w:val="22"/>
        </w:rPr>
        <w:t xml:space="preserve">are necessary to </w:t>
      </w:r>
      <w:r w:rsidR="001E624D" w:rsidRPr="00DE3E73">
        <w:rPr>
          <w:rFonts w:asciiTheme="minorHAnsi" w:eastAsia="Liberation Sans" w:hAnsiTheme="minorHAnsi" w:cs="Liberation Sans"/>
          <w:sz w:val="22"/>
          <w:szCs w:val="22"/>
        </w:rPr>
        <w:t>improve people’s health</w:t>
      </w:r>
      <w:r w:rsidRPr="00DE3E73">
        <w:rPr>
          <w:rFonts w:asciiTheme="minorHAnsi" w:eastAsia="Liberation Sans" w:hAnsiTheme="minorHAnsi" w:cs="Liberation Sans"/>
          <w:sz w:val="22"/>
          <w:szCs w:val="22"/>
        </w:rPr>
        <w:t xml:space="preserve">. </w:t>
      </w:r>
      <w:r w:rsidR="00295E04" w:rsidRPr="00DE3E73">
        <w:rPr>
          <w:rFonts w:asciiTheme="minorHAnsi" w:eastAsia="Liberation Sans" w:hAnsiTheme="minorHAnsi" w:cs="Liberation Sans"/>
          <w:sz w:val="22"/>
          <w:szCs w:val="22"/>
        </w:rPr>
        <w:t xml:space="preserve"> </w:t>
      </w:r>
    </w:p>
    <w:p w14:paraId="33AC6951" w14:textId="6EA0CAA7" w:rsidR="000B5C91" w:rsidRDefault="00295E04" w:rsidP="00DE3E73">
      <w:pPr>
        <w:pStyle w:val="NormalWeb"/>
        <w:textAlignment w:val="baseline"/>
        <w:rPr>
          <w:rFonts w:asciiTheme="minorHAnsi" w:eastAsia="Liberation Sans" w:hAnsiTheme="minorHAnsi" w:cs="Liberation Sans"/>
          <w:sz w:val="22"/>
          <w:szCs w:val="22"/>
        </w:rPr>
      </w:pPr>
      <w:r w:rsidRPr="00DE3E73">
        <w:rPr>
          <w:rFonts w:asciiTheme="minorHAnsi" w:eastAsia="Liberation Sans" w:hAnsiTheme="minorHAnsi" w:cs="Liberation Sans"/>
          <w:sz w:val="22"/>
          <w:szCs w:val="22"/>
        </w:rPr>
        <w:t xml:space="preserve">It does not </w:t>
      </w:r>
      <w:r w:rsidR="00360EC1" w:rsidRPr="00DE3E73">
        <w:rPr>
          <w:rFonts w:asciiTheme="minorHAnsi" w:eastAsia="Liberation Sans" w:hAnsiTheme="minorHAnsi" w:cs="Liberation Sans"/>
          <w:sz w:val="22"/>
          <w:szCs w:val="22"/>
        </w:rPr>
        <w:t>assist the integration of health and social care services</w:t>
      </w:r>
      <w:r w:rsidR="006A5169" w:rsidRPr="00DE3E73">
        <w:rPr>
          <w:rFonts w:asciiTheme="minorHAnsi" w:eastAsia="Liberation Sans" w:hAnsiTheme="minorHAnsi" w:cs="Liberation Sans"/>
          <w:sz w:val="22"/>
          <w:szCs w:val="22"/>
        </w:rPr>
        <w:t xml:space="preserve">: </w:t>
      </w:r>
      <w:r w:rsidR="007272B1" w:rsidRPr="00DE3E73">
        <w:rPr>
          <w:rFonts w:asciiTheme="minorHAnsi" w:eastAsia="Liberation Sans" w:hAnsiTheme="minorHAnsi" w:cs="Liberation Sans"/>
          <w:sz w:val="22"/>
          <w:szCs w:val="22"/>
        </w:rPr>
        <w:t>there is still no national plan for social care</w:t>
      </w:r>
      <w:r w:rsidR="0012259C">
        <w:rPr>
          <w:rFonts w:asciiTheme="minorHAnsi" w:eastAsia="Liberation Sans" w:hAnsiTheme="minorHAnsi" w:cs="Liberation Sans"/>
          <w:sz w:val="22"/>
          <w:szCs w:val="22"/>
        </w:rPr>
        <w:t>,</w:t>
      </w:r>
      <w:r w:rsidR="007272B1" w:rsidRPr="00DE3E73">
        <w:rPr>
          <w:rFonts w:asciiTheme="minorHAnsi" w:eastAsia="Liberation Sans" w:hAnsiTheme="minorHAnsi" w:cs="Liberation Sans"/>
          <w:sz w:val="22"/>
          <w:szCs w:val="22"/>
        </w:rPr>
        <w:t xml:space="preserve"> and completely inadequate funding to meet public</w:t>
      </w:r>
      <w:r w:rsidR="0012259C">
        <w:rPr>
          <w:rFonts w:asciiTheme="minorHAnsi" w:eastAsia="Liberation Sans" w:hAnsiTheme="minorHAnsi" w:cs="Liberation Sans"/>
          <w:sz w:val="22"/>
          <w:szCs w:val="22"/>
        </w:rPr>
        <w:t xml:space="preserve">ly funded </w:t>
      </w:r>
      <w:r w:rsidR="007272B1" w:rsidRPr="00DE3E73">
        <w:rPr>
          <w:rFonts w:asciiTheme="minorHAnsi" w:eastAsia="Liberation Sans" w:hAnsiTheme="minorHAnsi" w:cs="Liberation Sans"/>
          <w:sz w:val="22"/>
          <w:szCs w:val="22"/>
        </w:rPr>
        <w:t>local health and social care services.</w:t>
      </w:r>
      <w:r w:rsidR="00E97131" w:rsidRPr="00DE3E73">
        <w:rPr>
          <w:rFonts w:asciiTheme="minorHAnsi" w:eastAsia="Liberation Sans" w:hAnsiTheme="minorHAnsi" w:cs="Liberation Sans"/>
          <w:sz w:val="22"/>
          <w:szCs w:val="22"/>
        </w:rPr>
        <w:t xml:space="preserve"> </w:t>
      </w:r>
    </w:p>
    <w:p w14:paraId="6CF0DA7B" w14:textId="77777777" w:rsidR="00B25A60" w:rsidRDefault="0089151C" w:rsidP="00DE3E73">
      <w:pPr>
        <w:pStyle w:val="NormalWeb"/>
        <w:textAlignment w:val="baseline"/>
        <w:rPr>
          <w:rFonts w:asciiTheme="minorHAnsi" w:hAnsiTheme="minorHAnsi" w:cstheme="minorHAnsi"/>
          <w:sz w:val="22"/>
          <w:szCs w:val="22"/>
        </w:rPr>
      </w:pPr>
      <w:r>
        <w:rPr>
          <w:rFonts w:asciiTheme="minorHAnsi" w:eastAsia="Liberation Sans" w:hAnsiTheme="minorHAnsi" w:cs="Liberation Sans"/>
          <w:sz w:val="22"/>
          <w:szCs w:val="22"/>
        </w:rPr>
        <w:t xml:space="preserve">In addition, the Bill </w:t>
      </w:r>
      <w:r w:rsidR="00BE3206">
        <w:rPr>
          <w:rFonts w:asciiTheme="minorHAnsi" w:eastAsia="Liberation Sans" w:hAnsiTheme="minorHAnsi" w:cs="Liberation Sans"/>
          <w:sz w:val="22"/>
          <w:szCs w:val="22"/>
        </w:rPr>
        <w:t xml:space="preserve">fails to ensure </w:t>
      </w:r>
      <w:r w:rsidR="00BE3206">
        <w:rPr>
          <w:rFonts w:asciiTheme="minorHAnsi" w:hAnsiTheme="minorHAnsi" w:cstheme="minorHAnsi"/>
          <w:sz w:val="22"/>
          <w:szCs w:val="22"/>
        </w:rPr>
        <w:t xml:space="preserve">that </w:t>
      </w:r>
      <w:r w:rsidR="00E97131" w:rsidRPr="00D25B01">
        <w:rPr>
          <w:rFonts w:asciiTheme="minorHAnsi" w:hAnsiTheme="minorHAnsi" w:cstheme="minorHAnsi"/>
          <w:sz w:val="22"/>
          <w:szCs w:val="22"/>
        </w:rPr>
        <w:t xml:space="preserve">emergency services </w:t>
      </w:r>
      <w:r w:rsidR="00BE3206">
        <w:rPr>
          <w:rFonts w:asciiTheme="minorHAnsi" w:hAnsiTheme="minorHAnsi" w:cstheme="minorHAnsi"/>
          <w:sz w:val="22"/>
          <w:szCs w:val="22"/>
        </w:rPr>
        <w:t xml:space="preserve">will be provided for </w:t>
      </w:r>
      <w:r w:rsidR="00AA7582">
        <w:rPr>
          <w:rFonts w:asciiTheme="minorHAnsi" w:hAnsiTheme="minorHAnsi" w:cstheme="minorHAnsi"/>
          <w:sz w:val="22"/>
          <w:szCs w:val="22"/>
        </w:rPr>
        <w:t>every person present within an area</w:t>
      </w:r>
      <w:r w:rsidR="00BE3206">
        <w:rPr>
          <w:rFonts w:asciiTheme="minorHAnsi" w:hAnsiTheme="minorHAnsi" w:cstheme="minorHAnsi"/>
          <w:sz w:val="22"/>
          <w:szCs w:val="22"/>
        </w:rPr>
        <w:t>, which has been a requirement for CCGs. This raises</w:t>
      </w:r>
      <w:r w:rsidR="00E97131" w:rsidRPr="00D25B01">
        <w:rPr>
          <w:rFonts w:asciiTheme="minorHAnsi" w:hAnsiTheme="minorHAnsi" w:cstheme="minorHAnsi"/>
          <w:sz w:val="22"/>
          <w:szCs w:val="22"/>
        </w:rPr>
        <w:t xml:space="preserve"> concerns about </w:t>
      </w:r>
      <w:r w:rsidR="0012259C">
        <w:rPr>
          <w:rFonts w:asciiTheme="minorHAnsi" w:hAnsiTheme="minorHAnsi" w:cstheme="minorHAnsi"/>
          <w:sz w:val="22"/>
          <w:szCs w:val="22"/>
        </w:rPr>
        <w:t xml:space="preserve">possible refusal or delays in treatment, </w:t>
      </w:r>
      <w:r w:rsidR="00AA7582">
        <w:rPr>
          <w:rFonts w:asciiTheme="minorHAnsi" w:hAnsiTheme="minorHAnsi" w:cstheme="minorHAnsi"/>
          <w:sz w:val="22"/>
          <w:szCs w:val="22"/>
        </w:rPr>
        <w:t xml:space="preserve">especially for migrants and </w:t>
      </w:r>
      <w:r w:rsidR="0012259C">
        <w:rPr>
          <w:rFonts w:asciiTheme="minorHAnsi" w:hAnsiTheme="minorHAnsi" w:cstheme="minorHAnsi"/>
          <w:sz w:val="22"/>
          <w:szCs w:val="22"/>
        </w:rPr>
        <w:t>homeless</w:t>
      </w:r>
      <w:r w:rsidR="00AA7582">
        <w:rPr>
          <w:rFonts w:asciiTheme="minorHAnsi" w:hAnsiTheme="minorHAnsi" w:cstheme="minorHAnsi"/>
          <w:sz w:val="22"/>
          <w:szCs w:val="22"/>
        </w:rPr>
        <w:t xml:space="preserve"> people</w:t>
      </w:r>
      <w:r w:rsidR="0012259C">
        <w:rPr>
          <w:rFonts w:asciiTheme="minorHAnsi" w:hAnsiTheme="minorHAnsi" w:cstheme="minorHAnsi"/>
          <w:sz w:val="22"/>
          <w:szCs w:val="22"/>
        </w:rPr>
        <w:t xml:space="preserve">. </w:t>
      </w:r>
    </w:p>
    <w:p w14:paraId="2DC57FE0" w14:textId="6EFA93D9" w:rsidR="009F4F91" w:rsidRPr="00D25B01" w:rsidRDefault="0089151C" w:rsidP="00DE3E73">
      <w:pPr>
        <w:pStyle w:val="NormalWeb"/>
        <w:textAlignment w:val="baseline"/>
        <w:rPr>
          <w:rFonts w:asciiTheme="minorHAnsi" w:eastAsiaTheme="minorEastAsia" w:hAnsiTheme="minorHAnsi"/>
          <w:sz w:val="21"/>
          <w:szCs w:val="21"/>
          <w:lang w:eastAsia="en-US"/>
        </w:rPr>
      </w:pPr>
      <w:r>
        <w:rPr>
          <w:rFonts w:asciiTheme="minorHAnsi" w:hAnsiTheme="minorHAnsi" w:cstheme="minorHAnsi"/>
          <w:sz w:val="22"/>
          <w:szCs w:val="22"/>
        </w:rPr>
        <w:t xml:space="preserve">It also </w:t>
      </w:r>
      <w:r w:rsidR="007056EE" w:rsidRPr="00D25B01">
        <w:rPr>
          <w:rFonts w:asciiTheme="minorHAnsi" w:hAnsiTheme="minorHAnsi" w:cstheme="minorHAnsi"/>
          <w:sz w:val="22"/>
          <w:szCs w:val="22"/>
        </w:rPr>
        <w:t>does nothing to challenge</w:t>
      </w:r>
      <w:r w:rsidR="009F2BC5" w:rsidRPr="00D25B01">
        <w:rPr>
          <w:rFonts w:asciiTheme="minorHAnsi" w:hAnsiTheme="minorHAnsi" w:cstheme="minorHAnsi"/>
          <w:sz w:val="22"/>
          <w:szCs w:val="22"/>
        </w:rPr>
        <w:t xml:space="preserve"> NHS England’s </w:t>
      </w:r>
      <w:r w:rsidR="009F4F91" w:rsidRPr="00D25B01">
        <w:rPr>
          <w:rFonts w:asciiTheme="minorHAnsi" w:hAnsiTheme="minorHAnsi" w:cstheme="minorHAnsi"/>
          <w:sz w:val="22"/>
          <w:szCs w:val="22"/>
        </w:rPr>
        <w:t xml:space="preserve">growing expectations of </w:t>
      </w:r>
      <w:r w:rsidR="009F4F91" w:rsidRPr="00D25B01">
        <w:rPr>
          <w:rFonts w:asciiTheme="minorHAnsi" w:eastAsiaTheme="minorEastAsia" w:hAnsiTheme="minorHAnsi"/>
          <w:sz w:val="22"/>
          <w:szCs w:val="22"/>
          <w:lang w:eastAsia="en-US"/>
        </w:rPr>
        <w:t xml:space="preserve">staff to be </w:t>
      </w:r>
      <w:r w:rsidR="00DE3E73" w:rsidRPr="00D25B01">
        <w:rPr>
          <w:rFonts w:asciiTheme="minorHAnsi" w:eastAsiaTheme="minorEastAsia" w:hAnsiTheme="minorHAnsi"/>
          <w:sz w:val="22"/>
          <w:szCs w:val="22"/>
          <w:lang w:eastAsia="en-US"/>
        </w:rPr>
        <w:t>‘</w:t>
      </w:r>
      <w:r w:rsidR="009F4F91" w:rsidRPr="00D25B01">
        <w:rPr>
          <w:rFonts w:asciiTheme="minorHAnsi" w:eastAsiaTheme="minorEastAsia" w:hAnsiTheme="minorHAnsi"/>
          <w:sz w:val="22"/>
          <w:szCs w:val="22"/>
          <w:lang w:eastAsia="en-US"/>
        </w:rPr>
        <w:t>flexible</w:t>
      </w:r>
      <w:r w:rsidR="00DE3E73" w:rsidRPr="00D25B01">
        <w:rPr>
          <w:rFonts w:asciiTheme="minorHAnsi" w:eastAsiaTheme="minorEastAsia" w:hAnsiTheme="minorHAnsi"/>
          <w:sz w:val="22"/>
          <w:szCs w:val="22"/>
          <w:lang w:eastAsia="en-US"/>
        </w:rPr>
        <w:t>’</w:t>
      </w:r>
      <w:r w:rsidR="009F4F91" w:rsidRPr="00D25B01">
        <w:rPr>
          <w:rFonts w:asciiTheme="minorHAnsi" w:eastAsiaTheme="minorEastAsia" w:hAnsiTheme="minorHAnsi"/>
          <w:sz w:val="22"/>
          <w:szCs w:val="22"/>
          <w:lang w:eastAsia="en-US"/>
        </w:rPr>
        <w:t xml:space="preserve"> and open to working </w:t>
      </w:r>
      <w:r w:rsidR="00DE3E73" w:rsidRPr="00D25B01">
        <w:rPr>
          <w:rFonts w:asciiTheme="minorHAnsi" w:eastAsiaTheme="minorEastAsia" w:hAnsiTheme="minorHAnsi"/>
          <w:sz w:val="22"/>
          <w:szCs w:val="22"/>
          <w:lang w:eastAsia="en-US"/>
        </w:rPr>
        <w:t xml:space="preserve">across </w:t>
      </w:r>
      <w:r w:rsidR="009F4F91" w:rsidRPr="00D25B01">
        <w:rPr>
          <w:rFonts w:asciiTheme="minorHAnsi" w:eastAsiaTheme="minorEastAsia" w:hAnsiTheme="minorHAnsi"/>
          <w:sz w:val="22"/>
          <w:szCs w:val="22"/>
          <w:lang w:eastAsia="en-US"/>
        </w:rPr>
        <w:t xml:space="preserve">different sites and organisations </w:t>
      </w:r>
      <w:r w:rsidR="00DE3E73" w:rsidRPr="00D25B01">
        <w:rPr>
          <w:rFonts w:asciiTheme="minorHAnsi" w:eastAsiaTheme="minorEastAsia" w:hAnsiTheme="minorHAnsi"/>
          <w:sz w:val="22"/>
          <w:szCs w:val="22"/>
          <w:lang w:eastAsia="en-US"/>
        </w:rPr>
        <w:t>within and beyond an ICS - an approach that adds additional stress to overstretched staff while posing risks to patient care.</w:t>
      </w:r>
      <w:r w:rsidR="00DE3E73" w:rsidRPr="00D25B01">
        <w:rPr>
          <w:rFonts w:asciiTheme="minorHAnsi" w:eastAsiaTheme="minorEastAsia" w:hAnsiTheme="minorHAnsi"/>
          <w:sz w:val="21"/>
          <w:szCs w:val="21"/>
          <w:lang w:eastAsia="en-US"/>
        </w:rPr>
        <w:t xml:space="preserve"> </w:t>
      </w:r>
    </w:p>
    <w:p w14:paraId="5458720F" w14:textId="02CA3E8C" w:rsidR="000170FA" w:rsidRPr="0003231B" w:rsidRDefault="00AA3AEA">
      <w:pPr>
        <w:spacing w:before="156" w:line="276" w:lineRule="auto"/>
        <w:rPr>
          <w:rFonts w:eastAsia="Liberation Sans" w:cs="Liberation Sans"/>
          <w:color w:val="3366FF"/>
          <w:sz w:val="22"/>
          <w:szCs w:val="22"/>
        </w:rPr>
      </w:pPr>
      <w:r w:rsidRPr="0003231B">
        <w:rPr>
          <w:rFonts w:eastAsia="Liberation Sans" w:cs="Liberation Sans"/>
          <w:b/>
          <w:color w:val="3366FF"/>
          <w:sz w:val="22"/>
          <w:szCs w:val="22"/>
        </w:rPr>
        <w:t>What the Bill aims to do</w:t>
      </w:r>
      <w:r w:rsidR="00C01324" w:rsidRPr="0003231B">
        <w:rPr>
          <w:rFonts w:eastAsia="Liberation Sans" w:cs="Liberation Sans"/>
          <w:color w:val="3366FF"/>
          <w:sz w:val="22"/>
          <w:szCs w:val="22"/>
        </w:rPr>
        <w:t xml:space="preserve">: </w:t>
      </w:r>
    </w:p>
    <w:p w14:paraId="5843CF03" w14:textId="6C461EB0" w:rsidR="003E43D6" w:rsidRPr="0012259C" w:rsidRDefault="005C68AC" w:rsidP="0012259C">
      <w:pPr>
        <w:pStyle w:val="ListParagraph"/>
        <w:numPr>
          <w:ilvl w:val="0"/>
          <w:numId w:val="4"/>
        </w:numPr>
        <w:spacing w:before="156" w:line="276" w:lineRule="auto"/>
        <w:rPr>
          <w:rFonts w:eastAsia="Cambria" w:cs="Cambria"/>
          <w:sz w:val="22"/>
          <w:szCs w:val="22"/>
        </w:rPr>
      </w:pPr>
      <w:r w:rsidRPr="0012259C">
        <w:rPr>
          <w:rFonts w:eastAsia="Liberation Sans" w:cs="Liberation Sans"/>
          <w:sz w:val="22"/>
          <w:szCs w:val="22"/>
        </w:rPr>
        <w:t>Repeal</w:t>
      </w:r>
      <w:r w:rsidR="003E43D6" w:rsidRPr="0012259C">
        <w:rPr>
          <w:rFonts w:eastAsia="Liberation Sans" w:cs="Liberation Sans"/>
          <w:sz w:val="22"/>
          <w:szCs w:val="22"/>
        </w:rPr>
        <w:t xml:space="preserve"> Section 75 of the Health and Social Care Act (2012). This will </w:t>
      </w:r>
      <w:r w:rsidR="003E43D6" w:rsidRPr="0012259C">
        <w:rPr>
          <w:rFonts w:eastAsia="Liberation Sans" w:cs="Liberation Sans"/>
          <w:i/>
          <w:iCs/>
          <w:sz w:val="22"/>
          <w:szCs w:val="22"/>
        </w:rPr>
        <w:t xml:space="preserve">not </w:t>
      </w:r>
      <w:r w:rsidR="003E43D6" w:rsidRPr="0012259C">
        <w:rPr>
          <w:rFonts w:eastAsia="Liberation Sans" w:cs="Liberation Sans"/>
          <w:sz w:val="22"/>
          <w:szCs w:val="22"/>
        </w:rPr>
        <w:t>end</w:t>
      </w:r>
      <w:r w:rsidR="00171A25">
        <w:rPr>
          <w:rFonts w:eastAsia="Liberation Sans" w:cs="Liberation Sans"/>
          <w:sz w:val="22"/>
          <w:szCs w:val="22"/>
        </w:rPr>
        <w:t xml:space="preserve"> privatisation</w:t>
      </w:r>
      <w:r w:rsidR="003E43D6" w:rsidRPr="0012259C">
        <w:rPr>
          <w:rFonts w:eastAsia="Liberation Sans" w:cs="Liberation Sans"/>
          <w:sz w:val="22"/>
          <w:szCs w:val="22"/>
        </w:rPr>
        <w:t xml:space="preserve">. Instead, the Bill provides powers to </w:t>
      </w:r>
      <w:r w:rsidR="003E43D6" w:rsidRPr="0012259C">
        <w:rPr>
          <w:rFonts w:eastAsia="Liberation Sans" w:cs="Liberation Sans"/>
          <w:i/>
          <w:iCs/>
          <w:sz w:val="22"/>
          <w:szCs w:val="22"/>
        </w:rPr>
        <w:t>reduce regulation</w:t>
      </w:r>
      <w:r w:rsidR="003E43D6" w:rsidRPr="0012259C">
        <w:rPr>
          <w:rFonts w:eastAsia="Liberation Sans" w:cs="Liberation Sans"/>
          <w:sz w:val="22"/>
          <w:szCs w:val="22"/>
        </w:rPr>
        <w:t xml:space="preserve"> of the health and care ‘market’ by exempting contracts</w:t>
      </w:r>
      <w:r w:rsidR="00AA7582">
        <w:rPr>
          <w:rFonts w:eastAsia="Liberation Sans" w:cs="Liberation Sans"/>
          <w:sz w:val="22"/>
          <w:szCs w:val="22"/>
        </w:rPr>
        <w:t xml:space="preserve"> for clinical services (</w:t>
      </w:r>
      <w:r w:rsidR="00BE3206">
        <w:rPr>
          <w:rFonts w:eastAsia="Liberation Sans" w:cs="Liberation Sans"/>
          <w:sz w:val="22"/>
          <w:szCs w:val="22"/>
        </w:rPr>
        <w:t>including mixed tenders with a clinical component</w:t>
      </w:r>
      <w:r w:rsidR="00AA7582">
        <w:rPr>
          <w:rFonts w:eastAsia="Liberation Sans" w:cs="Liberation Sans"/>
          <w:color w:val="3366FF"/>
          <w:sz w:val="22"/>
          <w:szCs w:val="22"/>
        </w:rPr>
        <w:t>)</w:t>
      </w:r>
      <w:r w:rsidR="003E43D6" w:rsidRPr="0012259C">
        <w:rPr>
          <w:rFonts w:eastAsia="Liberation Sans" w:cs="Liberation Sans"/>
          <w:sz w:val="22"/>
          <w:szCs w:val="22"/>
        </w:rPr>
        <w:t xml:space="preserve"> from the Public Contracts Regulations.  This will reduce oversight of how contracts are awarded, and undermine environmental, social and labour protections. </w:t>
      </w:r>
      <w:r w:rsidR="0012259C" w:rsidRPr="0012259C">
        <w:rPr>
          <w:rFonts w:eastAsia="Liberation Sans" w:cs="Liberation Sans"/>
          <w:sz w:val="22"/>
          <w:szCs w:val="22"/>
        </w:rPr>
        <w:t xml:space="preserve">During the pandemic, contracts worth billions have been handed to the private sector, a lesson the government now wishes to apply to the NHS as a whole. </w:t>
      </w:r>
    </w:p>
    <w:p w14:paraId="02D4B193" w14:textId="3F487244" w:rsidR="00BE3206" w:rsidRPr="00BE3206" w:rsidRDefault="005C68AC" w:rsidP="007272B1">
      <w:pPr>
        <w:numPr>
          <w:ilvl w:val="0"/>
          <w:numId w:val="1"/>
        </w:numPr>
        <w:spacing w:before="156" w:line="276" w:lineRule="auto"/>
        <w:ind w:left="644" w:hanging="360"/>
        <w:rPr>
          <w:rFonts w:eastAsia="Cambria" w:cs="Cambria"/>
          <w:sz w:val="22"/>
          <w:szCs w:val="22"/>
        </w:rPr>
      </w:pPr>
      <w:r w:rsidRPr="0003231B">
        <w:rPr>
          <w:rFonts w:eastAsia="Liberation Sans" w:cs="Liberation Sans"/>
          <w:sz w:val="22"/>
          <w:szCs w:val="22"/>
        </w:rPr>
        <w:t>Allow</w:t>
      </w:r>
      <w:r w:rsidR="003E43D6" w:rsidRPr="0003231B">
        <w:rPr>
          <w:rFonts w:eastAsia="Liberation Sans" w:cs="Liberation Sans"/>
          <w:sz w:val="22"/>
          <w:szCs w:val="22"/>
        </w:rPr>
        <w:t xml:space="preserve"> private companies (including many multi-national corporations accredited by NHS England to support ICSs) to sit on ICS boards and their committees, making decisions about how public money is spent.</w:t>
      </w:r>
      <w:r w:rsidR="004B4372">
        <w:rPr>
          <w:rFonts w:eastAsia="Liberation Sans" w:cs="Liberation Sans"/>
          <w:sz w:val="22"/>
          <w:szCs w:val="22"/>
        </w:rPr>
        <w:t xml:space="preserve"> </w:t>
      </w:r>
      <w:r w:rsidR="00BE3206">
        <w:rPr>
          <w:rFonts w:eastAsia="Liberation Sans" w:cs="Liberation Sans"/>
          <w:sz w:val="22"/>
          <w:szCs w:val="22"/>
        </w:rPr>
        <w:t xml:space="preserve">A </w:t>
      </w:r>
      <w:r w:rsidR="0012259C">
        <w:rPr>
          <w:rFonts w:eastAsia="Liberation Sans" w:cs="Liberation Sans"/>
          <w:sz w:val="22"/>
          <w:szCs w:val="22"/>
        </w:rPr>
        <w:t xml:space="preserve">government </w:t>
      </w:r>
      <w:r w:rsidR="004B4372" w:rsidRPr="0089151C">
        <w:rPr>
          <w:rFonts w:eastAsia="Liberation Sans" w:cs="Liberation Sans"/>
          <w:sz w:val="22"/>
          <w:szCs w:val="22"/>
        </w:rPr>
        <w:t xml:space="preserve">amendment </w:t>
      </w:r>
      <w:r w:rsidR="00171A25">
        <w:rPr>
          <w:rFonts w:eastAsia="Liberation Sans" w:cs="Liberation Sans"/>
          <w:sz w:val="22"/>
          <w:szCs w:val="22"/>
        </w:rPr>
        <w:t xml:space="preserve">accepted </w:t>
      </w:r>
      <w:r w:rsidR="00BE3206">
        <w:rPr>
          <w:rFonts w:eastAsia="Liberation Sans" w:cs="Liberation Sans"/>
          <w:sz w:val="22"/>
          <w:szCs w:val="22"/>
        </w:rPr>
        <w:t xml:space="preserve">during the Committee stage </w:t>
      </w:r>
      <w:r w:rsidR="00F1300B">
        <w:rPr>
          <w:rFonts w:eastAsia="Liberation Sans" w:cs="Liberation Sans"/>
          <w:sz w:val="22"/>
          <w:szCs w:val="22"/>
        </w:rPr>
        <w:t>“prevents the appointment of a member of an integrated care board (1) if they could reasonably be regarded as undermining the independence of the NHS because of their involvement in the private health sector or otherwise”</w:t>
      </w:r>
      <w:r w:rsidR="00F56EFD">
        <w:rPr>
          <w:rFonts w:eastAsia="Liberation Sans" w:cs="Liberation Sans"/>
          <w:sz w:val="22"/>
          <w:szCs w:val="22"/>
        </w:rPr>
        <w:t>.</w:t>
      </w:r>
      <w:r w:rsidR="00F56EFD" w:rsidRPr="0089151C">
        <w:rPr>
          <w:rFonts w:eastAsia="Liberation Sans" w:cs="Liberation Sans"/>
          <w:sz w:val="22"/>
          <w:szCs w:val="22"/>
        </w:rPr>
        <w:t xml:space="preserve"> (</w:t>
      </w:r>
      <w:r w:rsidR="0089151C" w:rsidRPr="0089151C">
        <w:rPr>
          <w:rFonts w:eastAsia="Liberation Sans" w:cs="Liberation Sans"/>
          <w:sz w:val="22"/>
          <w:szCs w:val="22"/>
        </w:rPr>
        <w:t>2</w:t>
      </w:r>
      <w:r w:rsidR="00E350BD" w:rsidRPr="0089151C">
        <w:rPr>
          <w:rFonts w:eastAsia="Liberation Sans" w:cs="Liberation Sans"/>
          <w:sz w:val="22"/>
          <w:szCs w:val="22"/>
        </w:rPr>
        <w:t xml:space="preserve">) </w:t>
      </w:r>
      <w:r w:rsidR="00BE3206">
        <w:rPr>
          <w:rFonts w:eastAsia="Liberation Sans" w:cs="Liberation Sans"/>
          <w:sz w:val="22"/>
          <w:szCs w:val="22"/>
        </w:rPr>
        <w:t>This subjective test does not actually prevent the private sector from sitting on Integ</w:t>
      </w:r>
      <w:r w:rsidR="002A5502">
        <w:rPr>
          <w:rFonts w:eastAsia="Liberation Sans" w:cs="Liberation Sans"/>
          <w:sz w:val="22"/>
          <w:szCs w:val="22"/>
        </w:rPr>
        <w:t>rated Care Boards, let alone on</w:t>
      </w:r>
      <w:r w:rsidR="00BE3206">
        <w:rPr>
          <w:rFonts w:eastAsia="Liberation Sans" w:cs="Liberation Sans"/>
          <w:sz w:val="22"/>
          <w:szCs w:val="22"/>
        </w:rPr>
        <w:t xml:space="preserve"> </w:t>
      </w:r>
      <w:r w:rsidR="00F56EFD">
        <w:rPr>
          <w:rFonts w:eastAsia="Liberation Sans" w:cs="Liberation Sans"/>
          <w:sz w:val="22"/>
          <w:szCs w:val="22"/>
        </w:rPr>
        <w:t>decision-making</w:t>
      </w:r>
      <w:r w:rsidR="00BE3206">
        <w:rPr>
          <w:rFonts w:eastAsia="Liberation Sans" w:cs="Liberation Sans"/>
          <w:sz w:val="22"/>
          <w:szCs w:val="22"/>
        </w:rPr>
        <w:t xml:space="preserve"> c</w:t>
      </w:r>
      <w:r w:rsidR="002A5502">
        <w:rPr>
          <w:rFonts w:eastAsia="Liberation Sans" w:cs="Liberation Sans"/>
          <w:sz w:val="22"/>
          <w:szCs w:val="22"/>
        </w:rPr>
        <w:t xml:space="preserve">ommittees, sub-committees, </w:t>
      </w:r>
      <w:r w:rsidR="00BE3206">
        <w:rPr>
          <w:rFonts w:eastAsia="Liberation Sans" w:cs="Liberation Sans"/>
          <w:sz w:val="22"/>
          <w:szCs w:val="22"/>
        </w:rPr>
        <w:t>Provider Collaboratives with delegated budgets, or the Integrated Care Partnerships.</w:t>
      </w:r>
    </w:p>
    <w:p w14:paraId="38492905" w14:textId="217098D8" w:rsidR="003E43D6" w:rsidRPr="007272B1" w:rsidRDefault="005C68AC" w:rsidP="007272B1">
      <w:pPr>
        <w:numPr>
          <w:ilvl w:val="0"/>
          <w:numId w:val="1"/>
        </w:numPr>
        <w:spacing w:before="156" w:line="276" w:lineRule="auto"/>
        <w:ind w:left="644" w:hanging="360"/>
        <w:rPr>
          <w:rFonts w:eastAsia="Cambria" w:cs="Cambria"/>
          <w:sz w:val="22"/>
          <w:szCs w:val="22"/>
        </w:rPr>
      </w:pPr>
      <w:r w:rsidRPr="007272B1">
        <w:rPr>
          <w:rFonts w:eastAsia="Liberation Sans" w:cs="Liberation Sans"/>
          <w:sz w:val="22"/>
          <w:szCs w:val="22"/>
        </w:rPr>
        <w:t>Severely</w:t>
      </w:r>
      <w:r w:rsidR="003E43D6" w:rsidRPr="007272B1">
        <w:rPr>
          <w:rFonts w:eastAsia="Liberation Sans" w:cs="Liberation Sans"/>
          <w:sz w:val="22"/>
          <w:szCs w:val="22"/>
        </w:rPr>
        <w:t xml:space="preserve"> limit the representation of local authorities on the main IC Board where plans and decisions will be made, and relegate them to the IC Partnership tasked with developing a strategy that is </w:t>
      </w:r>
      <w:r w:rsidR="003E43D6" w:rsidRPr="007272B1">
        <w:rPr>
          <w:rFonts w:eastAsia="Liberation Sans" w:cs="Liberation Sans"/>
          <w:i/>
          <w:iCs/>
          <w:sz w:val="22"/>
          <w:szCs w:val="22"/>
        </w:rPr>
        <w:t>not</w:t>
      </w:r>
      <w:r w:rsidR="003E43D6" w:rsidRPr="007272B1">
        <w:rPr>
          <w:rFonts w:eastAsia="Liberation Sans" w:cs="Liberation Sans"/>
          <w:sz w:val="22"/>
          <w:szCs w:val="22"/>
        </w:rPr>
        <w:t xml:space="preserve"> binding on the main Board.</w:t>
      </w:r>
    </w:p>
    <w:p w14:paraId="3D523DEC" w14:textId="4D8F509A" w:rsidR="003E43D6" w:rsidRPr="0003231B" w:rsidRDefault="005C68AC" w:rsidP="003E43D6">
      <w:pPr>
        <w:numPr>
          <w:ilvl w:val="0"/>
          <w:numId w:val="1"/>
        </w:numPr>
        <w:spacing w:before="156" w:line="276" w:lineRule="auto"/>
        <w:ind w:left="644" w:hanging="360"/>
        <w:rPr>
          <w:rFonts w:eastAsia="Cambria" w:cs="Cambria"/>
          <w:sz w:val="22"/>
          <w:szCs w:val="22"/>
        </w:rPr>
      </w:pPr>
      <w:r w:rsidRPr="0003231B">
        <w:rPr>
          <w:rFonts w:eastAsia="Liberation Sans" w:cs="Liberation Sans"/>
          <w:sz w:val="22"/>
          <w:szCs w:val="22"/>
        </w:rPr>
        <w:t>Repeal</w:t>
      </w:r>
      <w:r w:rsidR="003E43D6" w:rsidRPr="0003231B">
        <w:rPr>
          <w:rFonts w:eastAsia="Liberation Sans" w:cs="Liberation Sans"/>
          <w:sz w:val="22"/>
          <w:szCs w:val="22"/>
        </w:rPr>
        <w:t xml:space="preserve"> the legal requirement to assess patients who may require on-going support and to have a care package in place </w:t>
      </w:r>
      <w:r w:rsidR="003E43D6" w:rsidRPr="0003231B">
        <w:rPr>
          <w:rFonts w:eastAsia="Liberation Sans" w:cs="Liberation Sans"/>
          <w:i/>
          <w:sz w:val="22"/>
          <w:szCs w:val="22"/>
        </w:rPr>
        <w:t>before</w:t>
      </w:r>
      <w:r w:rsidR="003E43D6" w:rsidRPr="0003231B">
        <w:rPr>
          <w:rFonts w:eastAsia="Liberation Sans" w:cs="Liberation Sans"/>
          <w:sz w:val="22"/>
          <w:szCs w:val="22"/>
        </w:rPr>
        <w:t xml:space="preserve"> they are discharged from hospital</w:t>
      </w:r>
      <w:r w:rsidR="00A8388F">
        <w:rPr>
          <w:rFonts w:eastAsia="Liberation Sans" w:cs="Liberation Sans"/>
          <w:sz w:val="22"/>
          <w:szCs w:val="22"/>
        </w:rPr>
        <w:t>. Instead the Bill endorses</w:t>
      </w:r>
      <w:r w:rsidR="003E43D6" w:rsidRPr="0003231B">
        <w:rPr>
          <w:rFonts w:eastAsia="Liberation Sans" w:cs="Liberation Sans"/>
          <w:sz w:val="22"/>
          <w:szCs w:val="22"/>
        </w:rPr>
        <w:t xml:space="preserve"> ‘discharge to as</w:t>
      </w:r>
      <w:r w:rsidR="00A8388F">
        <w:rPr>
          <w:rFonts w:eastAsia="Liberation Sans" w:cs="Liberation Sans"/>
          <w:sz w:val="22"/>
          <w:szCs w:val="22"/>
        </w:rPr>
        <w:t xml:space="preserve">sess’, </w:t>
      </w:r>
      <w:r w:rsidR="0089151C">
        <w:rPr>
          <w:rFonts w:eastAsia="Liberation Sans" w:cs="Liberation Sans"/>
          <w:sz w:val="22"/>
          <w:szCs w:val="22"/>
        </w:rPr>
        <w:t>a controversial policy [4</w:t>
      </w:r>
      <w:r w:rsidR="003E43D6" w:rsidRPr="0003231B">
        <w:rPr>
          <w:rFonts w:eastAsia="Liberation Sans" w:cs="Liberation Sans"/>
          <w:sz w:val="22"/>
          <w:szCs w:val="22"/>
        </w:rPr>
        <w:t xml:space="preserve">] placing increased demand on community services </w:t>
      </w:r>
      <w:r w:rsidR="00F1300B">
        <w:rPr>
          <w:rFonts w:eastAsia="Liberation Sans" w:cs="Liberation Sans"/>
          <w:sz w:val="22"/>
          <w:szCs w:val="22"/>
        </w:rPr>
        <w:t xml:space="preserve">that </w:t>
      </w:r>
      <w:r w:rsidR="003E43D6" w:rsidRPr="0003231B">
        <w:rPr>
          <w:rFonts w:eastAsia="Liberation Sans" w:cs="Liberation Sans"/>
          <w:sz w:val="22"/>
          <w:szCs w:val="22"/>
        </w:rPr>
        <w:t>are currently woefully overstretched.</w:t>
      </w:r>
    </w:p>
    <w:p w14:paraId="171E5E1B" w14:textId="28133A28" w:rsidR="003E43D6" w:rsidRPr="0003231B" w:rsidRDefault="005D5563" w:rsidP="003E43D6">
      <w:pPr>
        <w:numPr>
          <w:ilvl w:val="0"/>
          <w:numId w:val="1"/>
        </w:numPr>
        <w:tabs>
          <w:tab w:val="left" w:pos="720"/>
        </w:tabs>
        <w:spacing w:before="156" w:line="276" w:lineRule="auto"/>
        <w:ind w:left="645" w:hanging="359"/>
        <w:rPr>
          <w:rFonts w:eastAsia="Cambria" w:cs="Cambria"/>
          <w:sz w:val="22"/>
          <w:szCs w:val="22"/>
        </w:rPr>
      </w:pPr>
      <w:r>
        <w:rPr>
          <w:rFonts w:eastAsia="Liberation Sans" w:cs="Liberation Sans"/>
          <w:sz w:val="22"/>
          <w:szCs w:val="22"/>
        </w:rPr>
        <w:lastRenderedPageBreak/>
        <w:t>G</w:t>
      </w:r>
      <w:r w:rsidR="003E43D6" w:rsidRPr="0003231B">
        <w:rPr>
          <w:rFonts w:eastAsia="Liberation Sans" w:cs="Liberation Sans"/>
          <w:sz w:val="22"/>
          <w:szCs w:val="22"/>
        </w:rPr>
        <w:t>rant</w:t>
      </w:r>
      <w:r w:rsidR="003E43D6" w:rsidRPr="0003231B">
        <w:rPr>
          <w:rFonts w:eastAsia="Liberation Sans" w:cs="Liberation Sans"/>
          <w:color w:val="3366FF"/>
          <w:sz w:val="22"/>
          <w:szCs w:val="22"/>
        </w:rPr>
        <w:t xml:space="preserve"> </w:t>
      </w:r>
      <w:r w:rsidR="003E43D6" w:rsidRPr="0003231B">
        <w:rPr>
          <w:rFonts w:eastAsia="Liberation Sans" w:cs="Liberation Sans"/>
          <w:sz w:val="22"/>
          <w:szCs w:val="22"/>
        </w:rPr>
        <w:t>the Secr</w:t>
      </w:r>
      <w:r>
        <w:rPr>
          <w:rFonts w:eastAsia="Liberation Sans" w:cs="Liberation Sans"/>
          <w:sz w:val="22"/>
          <w:szCs w:val="22"/>
        </w:rPr>
        <w:t>etary of State major new powers</w:t>
      </w:r>
      <w:r w:rsidR="003E43D6" w:rsidRPr="0003231B">
        <w:rPr>
          <w:rFonts w:eastAsia="Liberation Sans" w:cs="Liberation Sans"/>
          <w:sz w:val="22"/>
          <w:szCs w:val="22"/>
        </w:rPr>
        <w:t xml:space="preserve"> (</w:t>
      </w:r>
      <w:r w:rsidR="0089151C">
        <w:rPr>
          <w:rFonts w:eastAsia="Liberation Sans" w:cs="Liberation Sans"/>
          <w:sz w:val="22"/>
          <w:szCs w:val="22"/>
        </w:rPr>
        <w:t>including ‘Henry VIII’ powers (5</w:t>
      </w:r>
      <w:r w:rsidR="00A8388F">
        <w:rPr>
          <w:rFonts w:eastAsia="Liberation Sans" w:cs="Liberation Sans"/>
          <w:sz w:val="22"/>
          <w:szCs w:val="22"/>
        </w:rPr>
        <w:t xml:space="preserve">)) </w:t>
      </w:r>
      <w:r w:rsidR="003E43D6" w:rsidRPr="0003231B">
        <w:rPr>
          <w:rFonts w:eastAsia="Liberation Sans" w:cs="Liberation Sans"/>
          <w:sz w:val="22"/>
          <w:szCs w:val="22"/>
        </w:rPr>
        <w:t xml:space="preserve">allowing, for example, political control of NHS bodies and creating new opportunities to intervene in local decisions about service reconfigurations.  </w:t>
      </w:r>
      <w:r w:rsidR="003E43D6" w:rsidRPr="0003231B">
        <w:rPr>
          <w:rFonts w:eastAsia="Cambria" w:cs="Cambria"/>
          <w:sz w:val="22"/>
          <w:szCs w:val="22"/>
        </w:rPr>
        <w:t xml:space="preserve"> </w:t>
      </w:r>
    </w:p>
    <w:p w14:paraId="030CDD59" w14:textId="493C8C4C"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Put</w:t>
      </w:r>
      <w:r w:rsidR="003E43D6" w:rsidRPr="0003231B">
        <w:rPr>
          <w:rFonts w:eastAsia="Liberation Sans" w:cs="Liberation Sans"/>
          <w:color w:val="3366FF"/>
          <w:sz w:val="22"/>
          <w:szCs w:val="22"/>
        </w:rPr>
        <w:t xml:space="preserve"> </w:t>
      </w:r>
      <w:r w:rsidR="003E43D6" w:rsidRPr="0003231B">
        <w:rPr>
          <w:rFonts w:eastAsia="Liberation Sans" w:cs="Liberation Sans"/>
          <w:sz w:val="22"/>
          <w:szCs w:val="22"/>
        </w:rPr>
        <w:t>a strict cap on funding, so ICS boards will be expected to ration NHS services in line with their funding, rather than funding being provided to match need. Already, the UK spends far less on healthcare than comparable countries like France or Germany.</w:t>
      </w:r>
    </w:p>
    <w:p w14:paraId="1F9440E7" w14:textId="31EED8D3"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Introduce</w:t>
      </w:r>
      <w:r w:rsidR="003E43D6" w:rsidRPr="0003231B">
        <w:rPr>
          <w:rFonts w:eastAsia="Liberation Sans" w:cs="Liberation Sans"/>
          <w:sz w:val="22"/>
          <w:szCs w:val="22"/>
        </w:rPr>
        <w:t xml:space="preserve"> a Payment Scheme that can vary by area, provider and patient characteristics, with the private sector to be consulted on details, so fragmenting the financial basis of the national NHS.  Such fragmentation could threaten national agreements covering pay, terms and conditions of staff.</w:t>
      </w:r>
    </w:p>
    <w:p w14:paraId="158A9FC9" w14:textId="2CCEA317" w:rsidR="003E43D6" w:rsidRPr="0003231B" w:rsidRDefault="00F56EFD" w:rsidP="003E43D6">
      <w:pPr>
        <w:numPr>
          <w:ilvl w:val="0"/>
          <w:numId w:val="1"/>
        </w:numPr>
        <w:tabs>
          <w:tab w:val="left" w:pos="720"/>
        </w:tabs>
        <w:spacing w:before="156" w:line="276" w:lineRule="auto"/>
        <w:ind w:left="645" w:hanging="359"/>
        <w:rPr>
          <w:rFonts w:eastAsia="Cambria" w:cs="Cambria"/>
          <w:sz w:val="22"/>
          <w:szCs w:val="22"/>
        </w:rPr>
      </w:pPr>
      <w:r>
        <w:rPr>
          <w:rFonts w:eastAsia="Liberation Sans" w:cs="Liberation Sans"/>
          <w:sz w:val="22"/>
          <w:szCs w:val="22"/>
        </w:rPr>
        <w:t>Include a general requirement for public consultation and involvement, but without providing an</w:t>
      </w:r>
      <w:r w:rsidR="003E43D6" w:rsidRPr="0003231B">
        <w:rPr>
          <w:rFonts w:eastAsia="Liberation Sans" w:cs="Liberation Sans"/>
          <w:sz w:val="22"/>
          <w:szCs w:val="22"/>
        </w:rPr>
        <w:t xml:space="preserve"> explicit guarantee that </w:t>
      </w:r>
      <w:r>
        <w:rPr>
          <w:rFonts w:eastAsia="Liberation Sans" w:cs="Liberation Sans"/>
          <w:sz w:val="22"/>
          <w:szCs w:val="22"/>
        </w:rPr>
        <w:t xml:space="preserve">all </w:t>
      </w:r>
      <w:r w:rsidR="003E43D6" w:rsidRPr="0003231B">
        <w:rPr>
          <w:rFonts w:eastAsia="Liberation Sans" w:cs="Liberation Sans"/>
          <w:sz w:val="22"/>
          <w:szCs w:val="22"/>
        </w:rPr>
        <w:t xml:space="preserve">meetings of Integrated Care Boards, Partnerships </w:t>
      </w:r>
      <w:r w:rsidR="005C68AC" w:rsidRPr="0003231B">
        <w:rPr>
          <w:rFonts w:eastAsia="Liberation Sans" w:cs="Liberation Sans"/>
          <w:sz w:val="22"/>
          <w:szCs w:val="22"/>
        </w:rPr>
        <w:t>and committees</w:t>
      </w:r>
      <w:r w:rsidR="003E43D6" w:rsidRPr="0003231B">
        <w:rPr>
          <w:rFonts w:eastAsia="Liberation Sans" w:cs="Liberation Sans"/>
          <w:sz w:val="22"/>
          <w:szCs w:val="22"/>
        </w:rPr>
        <w:t xml:space="preserve"> taking significant decisions about local services will be held in public, that papers must be published in advance, and that the public can raise questions.</w:t>
      </w:r>
    </w:p>
    <w:p w14:paraId="02209F8A" w14:textId="6E1CB364"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Promote</w:t>
      </w:r>
      <w:r w:rsidR="003E43D6" w:rsidRPr="0003231B">
        <w:rPr>
          <w:rFonts w:eastAsia="Liberation Sans" w:cs="Liberation Sans"/>
          <w:sz w:val="22"/>
          <w:szCs w:val="22"/>
        </w:rPr>
        <w:t xml:space="preserve"> a ‘digital first’ approach to patient care. Although digital options are helpful and welcomed by some, they represent a major barrier for many because of lack of digital access or literacy, language barriers, learning disability etc. </w:t>
      </w:r>
      <w:r w:rsidR="0089151C">
        <w:rPr>
          <w:rFonts w:eastAsia="Liberation Sans" w:cs="Liberation Sans"/>
          <w:sz w:val="22"/>
          <w:szCs w:val="22"/>
        </w:rPr>
        <w:t>and can be used to deny care. [6</w:t>
      </w:r>
      <w:r w:rsidR="003E43D6" w:rsidRPr="0003231B">
        <w:rPr>
          <w:rFonts w:eastAsia="Liberation Sans" w:cs="Liberation Sans"/>
          <w:sz w:val="22"/>
          <w:szCs w:val="22"/>
        </w:rPr>
        <w:t>]</w:t>
      </w:r>
    </w:p>
    <w:p w14:paraId="3895297B" w14:textId="09D1DB96"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Confirm</w:t>
      </w:r>
      <w:r w:rsidR="003E43D6" w:rsidRPr="0003231B">
        <w:rPr>
          <w:rFonts w:eastAsia="Liberation Sans" w:cs="Liberation Sans"/>
          <w:sz w:val="22"/>
          <w:szCs w:val="22"/>
        </w:rPr>
        <w:t xml:space="preserve"> NHS Digital’s power to share patients’ data with third parties, including a wide range of private companies, raising concerns for patients’ privacy.</w:t>
      </w:r>
    </w:p>
    <w:p w14:paraId="4D651DF0" w14:textId="093F38EB" w:rsidR="003E43D6" w:rsidRPr="0003231B" w:rsidRDefault="005C68AC" w:rsidP="003E43D6">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Allow</w:t>
      </w:r>
      <w:r w:rsidR="003E43D6" w:rsidRPr="0003231B">
        <w:rPr>
          <w:rFonts w:eastAsia="Liberation Sans" w:cs="Liberation Sans"/>
          <w:sz w:val="22"/>
          <w:szCs w:val="22"/>
        </w:rPr>
        <w:t xml:space="preserve"> greater use of less skilled staff and </w:t>
      </w:r>
      <w:r w:rsidR="005D5563">
        <w:rPr>
          <w:rFonts w:eastAsia="Liberation Sans" w:cs="Liberation Sans"/>
          <w:sz w:val="22"/>
          <w:szCs w:val="22"/>
        </w:rPr>
        <w:t xml:space="preserve">the </w:t>
      </w:r>
      <w:r w:rsidR="003E43D6" w:rsidRPr="0003231B">
        <w:rPr>
          <w:rFonts w:eastAsia="Liberation Sans" w:cs="Liberation Sans"/>
          <w:sz w:val="22"/>
          <w:szCs w:val="22"/>
        </w:rPr>
        <w:t>replace</w:t>
      </w:r>
      <w:r w:rsidR="005D5563">
        <w:rPr>
          <w:rFonts w:eastAsia="Liberation Sans" w:cs="Liberation Sans"/>
          <w:sz w:val="22"/>
          <w:szCs w:val="22"/>
        </w:rPr>
        <w:t>ment of</w:t>
      </w:r>
      <w:r w:rsidR="003E43D6" w:rsidRPr="0003231B">
        <w:rPr>
          <w:rFonts w:eastAsia="Liberation Sans" w:cs="Liberation Sans"/>
          <w:sz w:val="22"/>
          <w:szCs w:val="22"/>
        </w:rPr>
        <w:t xml:space="preserve"> professional expertise with digital applications</w:t>
      </w:r>
      <w:r w:rsidR="00A8388F">
        <w:rPr>
          <w:rFonts w:eastAsia="Liberation Sans" w:cs="Liberation Sans"/>
          <w:sz w:val="22"/>
          <w:szCs w:val="22"/>
        </w:rPr>
        <w:t xml:space="preserve"> and algorithmic decision-making</w:t>
      </w:r>
      <w:r w:rsidR="003E43D6" w:rsidRPr="0003231B">
        <w:rPr>
          <w:rFonts w:eastAsia="Liberation Sans" w:cs="Liberation Sans"/>
          <w:sz w:val="22"/>
          <w:szCs w:val="22"/>
        </w:rPr>
        <w:t xml:space="preserve">, threatening the quality of patient care. </w:t>
      </w:r>
    </w:p>
    <w:p w14:paraId="3CCB247E" w14:textId="6832C73C" w:rsidR="003E43D6" w:rsidRPr="00895E5A" w:rsidRDefault="005C68AC" w:rsidP="00E350BD">
      <w:pPr>
        <w:numPr>
          <w:ilvl w:val="0"/>
          <w:numId w:val="1"/>
        </w:numPr>
        <w:tabs>
          <w:tab w:val="left" w:pos="720"/>
        </w:tabs>
        <w:spacing w:before="156" w:line="276" w:lineRule="auto"/>
        <w:ind w:left="645" w:hanging="359"/>
        <w:rPr>
          <w:rFonts w:eastAsia="Cambria" w:cs="Cambria"/>
          <w:sz w:val="22"/>
          <w:szCs w:val="22"/>
        </w:rPr>
      </w:pPr>
      <w:r w:rsidRPr="0003231B">
        <w:rPr>
          <w:rFonts w:eastAsia="Liberation Sans" w:cs="Liberation Sans"/>
          <w:sz w:val="22"/>
          <w:szCs w:val="22"/>
        </w:rPr>
        <w:t>Provide</w:t>
      </w:r>
      <w:r w:rsidR="003E43D6" w:rsidRPr="0003231B">
        <w:rPr>
          <w:rFonts w:eastAsia="Liberation Sans" w:cs="Liberation Sans"/>
          <w:sz w:val="22"/>
          <w:szCs w:val="22"/>
        </w:rPr>
        <w:t xml:space="preserve"> powers </w:t>
      </w:r>
      <w:r w:rsidR="00F56EFD">
        <w:rPr>
          <w:rFonts w:eastAsia="Liberation Sans" w:cs="Liberation Sans"/>
          <w:sz w:val="22"/>
          <w:szCs w:val="22"/>
        </w:rPr>
        <w:t xml:space="preserve">to merge or abolish </w:t>
      </w:r>
      <w:r w:rsidR="003E43D6" w:rsidRPr="0003231B">
        <w:rPr>
          <w:rFonts w:eastAsia="Liberation Sans" w:cs="Liberation Sans"/>
          <w:sz w:val="22"/>
          <w:szCs w:val="22"/>
        </w:rPr>
        <w:t xml:space="preserve">regulatory bodies that oversee the conduct and competence of the professions, putting patients at risk. </w:t>
      </w:r>
    </w:p>
    <w:p w14:paraId="715B5FB0" w14:textId="539AB0B8" w:rsidR="00282449" w:rsidRPr="00282449" w:rsidRDefault="00282449" w:rsidP="00282449">
      <w:pPr>
        <w:pStyle w:val="ListParagraph"/>
        <w:spacing w:before="156" w:line="276" w:lineRule="auto"/>
        <w:ind w:left="0"/>
        <w:rPr>
          <w:rFonts w:eastAsia="Liberation Sans" w:cs="Liberation Sans"/>
          <w:color w:val="3366FF"/>
          <w:sz w:val="22"/>
          <w:szCs w:val="22"/>
        </w:rPr>
      </w:pPr>
      <w:r>
        <w:rPr>
          <w:rFonts w:eastAsia="Liberation Sans" w:cs="Liberation Sans"/>
          <w:b/>
          <w:color w:val="3366FF"/>
          <w:sz w:val="22"/>
          <w:szCs w:val="22"/>
        </w:rPr>
        <w:t>Social Care Cap</w:t>
      </w:r>
      <w:r w:rsidRPr="00282449">
        <w:rPr>
          <w:rFonts w:eastAsia="Liberation Sans" w:cs="Liberation Sans"/>
          <w:color w:val="3366FF"/>
          <w:sz w:val="22"/>
          <w:szCs w:val="22"/>
        </w:rPr>
        <w:t xml:space="preserve">: </w:t>
      </w:r>
    </w:p>
    <w:p w14:paraId="0B9EED67" w14:textId="37C6A948" w:rsidR="00895E5A" w:rsidRDefault="00606699" w:rsidP="00BB358C">
      <w:pPr>
        <w:tabs>
          <w:tab w:val="left" w:pos="720"/>
        </w:tabs>
        <w:spacing w:line="276" w:lineRule="auto"/>
        <w:rPr>
          <w:rFonts w:eastAsia="Liberation Sans" w:cs="Liberation Sans"/>
          <w:sz w:val="22"/>
          <w:szCs w:val="22"/>
        </w:rPr>
      </w:pPr>
      <w:r>
        <w:rPr>
          <w:rFonts w:eastAsia="Liberation Sans" w:cs="Liberation Sans"/>
          <w:sz w:val="22"/>
          <w:szCs w:val="22"/>
        </w:rPr>
        <w:t xml:space="preserve">The Government </w:t>
      </w:r>
      <w:r w:rsidR="005146AC">
        <w:rPr>
          <w:rFonts w:eastAsia="Liberation Sans" w:cs="Liberation Sans"/>
          <w:sz w:val="22"/>
          <w:szCs w:val="22"/>
        </w:rPr>
        <w:t>made a last</w:t>
      </w:r>
      <w:r w:rsidR="00C1683A">
        <w:rPr>
          <w:rFonts w:eastAsia="Liberation Sans" w:cs="Liberation Sans"/>
          <w:sz w:val="22"/>
          <w:szCs w:val="22"/>
        </w:rPr>
        <w:t>-</w:t>
      </w:r>
      <w:r w:rsidR="005146AC">
        <w:rPr>
          <w:rFonts w:eastAsia="Liberation Sans" w:cs="Liberation Sans"/>
          <w:sz w:val="22"/>
          <w:szCs w:val="22"/>
        </w:rPr>
        <w:t xml:space="preserve">minute addition </w:t>
      </w:r>
      <w:r w:rsidR="00DF52AE">
        <w:rPr>
          <w:rFonts w:eastAsia="Liberation Sans" w:cs="Liberation Sans"/>
          <w:sz w:val="22"/>
          <w:szCs w:val="22"/>
        </w:rPr>
        <w:t>to the Bill</w:t>
      </w:r>
      <w:r w:rsidR="005146AC">
        <w:rPr>
          <w:rFonts w:eastAsia="Liberation Sans" w:cs="Liberation Sans"/>
          <w:sz w:val="22"/>
          <w:szCs w:val="22"/>
        </w:rPr>
        <w:t xml:space="preserve"> </w:t>
      </w:r>
      <w:r w:rsidR="006805A9">
        <w:rPr>
          <w:rFonts w:eastAsia="Liberation Sans" w:cs="Liberation Sans"/>
          <w:sz w:val="22"/>
          <w:szCs w:val="22"/>
        </w:rPr>
        <w:t>(Clause 140)</w:t>
      </w:r>
      <w:r w:rsidR="00A91FD2">
        <w:rPr>
          <w:rFonts w:eastAsia="Liberation Sans" w:cs="Liberation Sans"/>
          <w:sz w:val="22"/>
          <w:szCs w:val="22"/>
        </w:rPr>
        <w:t xml:space="preserve"> at </w:t>
      </w:r>
      <w:r w:rsidR="00CC2688">
        <w:rPr>
          <w:rFonts w:eastAsia="Liberation Sans" w:cs="Liberation Sans"/>
          <w:sz w:val="22"/>
          <w:szCs w:val="22"/>
        </w:rPr>
        <w:t>Report</w:t>
      </w:r>
      <w:r w:rsidR="007E24D9">
        <w:rPr>
          <w:rFonts w:eastAsia="Liberation Sans" w:cs="Liberation Sans"/>
          <w:sz w:val="22"/>
          <w:szCs w:val="22"/>
        </w:rPr>
        <w:t xml:space="preserve"> stage,</w:t>
      </w:r>
      <w:r w:rsidR="006805A9">
        <w:rPr>
          <w:rFonts w:eastAsia="Liberation Sans" w:cs="Liberation Sans"/>
          <w:sz w:val="22"/>
          <w:szCs w:val="22"/>
        </w:rPr>
        <w:t xml:space="preserve"> rather than during the Committee stage, which would have given appropriate time for discussion</w:t>
      </w:r>
      <w:r>
        <w:rPr>
          <w:rFonts w:eastAsia="Liberation Sans" w:cs="Liberation Sans"/>
          <w:sz w:val="22"/>
          <w:szCs w:val="22"/>
        </w:rPr>
        <w:t>.  This</w:t>
      </w:r>
      <w:r w:rsidR="007E24D9">
        <w:rPr>
          <w:rFonts w:eastAsia="Liberation Sans" w:cs="Liberation Sans"/>
          <w:sz w:val="22"/>
          <w:szCs w:val="22"/>
        </w:rPr>
        <w:t xml:space="preserve"> clause</w:t>
      </w:r>
      <w:r w:rsidR="00C02C6B">
        <w:rPr>
          <w:rFonts w:eastAsia="Liberation Sans" w:cs="Liberation Sans"/>
          <w:sz w:val="22"/>
          <w:szCs w:val="22"/>
        </w:rPr>
        <w:t xml:space="preserve"> will benefit wealthy home</w:t>
      </w:r>
      <w:r w:rsidR="00C1683A">
        <w:rPr>
          <w:rFonts w:eastAsia="Liberation Sans" w:cs="Liberation Sans"/>
          <w:sz w:val="22"/>
          <w:szCs w:val="22"/>
        </w:rPr>
        <w:t>-</w:t>
      </w:r>
      <w:r w:rsidR="00C02C6B">
        <w:rPr>
          <w:rFonts w:eastAsia="Liberation Sans" w:cs="Liberation Sans"/>
          <w:sz w:val="22"/>
          <w:szCs w:val="22"/>
        </w:rPr>
        <w:t xml:space="preserve">owners </w:t>
      </w:r>
      <w:r w:rsidR="0006211F">
        <w:rPr>
          <w:rFonts w:eastAsia="Liberation Sans" w:cs="Liberation Sans"/>
          <w:sz w:val="22"/>
          <w:szCs w:val="22"/>
        </w:rPr>
        <w:t xml:space="preserve">– it will protect 90% of a property worth £1 million – while </w:t>
      </w:r>
      <w:r w:rsidR="00C02C6B">
        <w:rPr>
          <w:rFonts w:eastAsia="Liberation Sans" w:cs="Liberation Sans"/>
          <w:sz w:val="22"/>
          <w:szCs w:val="22"/>
        </w:rPr>
        <w:t xml:space="preserve">people </w:t>
      </w:r>
      <w:r w:rsidR="007B50C9">
        <w:rPr>
          <w:rFonts w:eastAsia="Liberation Sans" w:cs="Liberation Sans"/>
          <w:sz w:val="22"/>
          <w:szCs w:val="22"/>
        </w:rPr>
        <w:t xml:space="preserve">with assets of about £106,000 </w:t>
      </w:r>
      <w:r w:rsidR="00EA70B3">
        <w:rPr>
          <w:rFonts w:eastAsia="Liberation Sans" w:cs="Liberation Sans"/>
          <w:sz w:val="22"/>
          <w:szCs w:val="22"/>
        </w:rPr>
        <w:t xml:space="preserve">will have to sell their home </w:t>
      </w:r>
      <w:r w:rsidR="00AD5BC6">
        <w:rPr>
          <w:rFonts w:eastAsia="Liberation Sans" w:cs="Liberation Sans"/>
          <w:sz w:val="22"/>
          <w:szCs w:val="22"/>
        </w:rPr>
        <w:t xml:space="preserve">to pay for care costs. </w:t>
      </w:r>
      <w:r w:rsidR="0006211F">
        <w:rPr>
          <w:rFonts w:eastAsia="Liberation Sans" w:cs="Liberation Sans"/>
          <w:sz w:val="22"/>
          <w:szCs w:val="22"/>
        </w:rPr>
        <w:t xml:space="preserve"> </w:t>
      </w:r>
      <w:r w:rsidR="00036020">
        <w:rPr>
          <w:rFonts w:eastAsia="Liberation Sans" w:cs="Liberation Sans"/>
          <w:sz w:val="22"/>
          <w:szCs w:val="22"/>
        </w:rPr>
        <w:t xml:space="preserve">Under Sir Andrew </w:t>
      </w:r>
      <w:proofErr w:type="spellStart"/>
      <w:r w:rsidR="00036020">
        <w:rPr>
          <w:rFonts w:eastAsia="Liberation Sans" w:cs="Liberation Sans"/>
          <w:sz w:val="22"/>
          <w:szCs w:val="22"/>
        </w:rPr>
        <w:t>Dilnot’s</w:t>
      </w:r>
      <w:proofErr w:type="spellEnd"/>
      <w:r w:rsidR="00036020">
        <w:rPr>
          <w:rFonts w:eastAsia="Liberation Sans" w:cs="Liberation Sans"/>
          <w:sz w:val="22"/>
          <w:szCs w:val="22"/>
        </w:rPr>
        <w:t xml:space="preserve"> original proposals,</w:t>
      </w:r>
      <w:r w:rsidR="00FB5A97">
        <w:rPr>
          <w:rFonts w:eastAsia="Liberation Sans" w:cs="Liberation Sans"/>
          <w:sz w:val="22"/>
          <w:szCs w:val="22"/>
        </w:rPr>
        <w:t xml:space="preserve"> they would have lost about 59% of their assets; under the revised proposals they w</w:t>
      </w:r>
      <w:r w:rsidR="00056101">
        <w:rPr>
          <w:rFonts w:eastAsia="Liberation Sans" w:cs="Liberation Sans"/>
          <w:sz w:val="22"/>
          <w:szCs w:val="22"/>
        </w:rPr>
        <w:t>ill</w:t>
      </w:r>
      <w:r w:rsidR="00FB5A97">
        <w:rPr>
          <w:rFonts w:eastAsia="Liberation Sans" w:cs="Liberation Sans"/>
          <w:sz w:val="22"/>
          <w:szCs w:val="22"/>
        </w:rPr>
        <w:t xml:space="preserve"> lose 70%.  </w:t>
      </w:r>
      <w:r w:rsidR="00036020">
        <w:rPr>
          <w:rFonts w:eastAsia="Liberation Sans" w:cs="Liberation Sans"/>
          <w:sz w:val="22"/>
          <w:szCs w:val="22"/>
        </w:rPr>
        <w:t xml:space="preserve"> </w:t>
      </w:r>
      <w:r w:rsidR="00BB358C">
        <w:rPr>
          <w:rFonts w:eastAsia="Liberation Sans" w:cs="Liberation Sans"/>
          <w:sz w:val="22"/>
          <w:szCs w:val="22"/>
        </w:rPr>
        <w:t>Also, t</w:t>
      </w:r>
      <w:r w:rsidR="00060A85">
        <w:rPr>
          <w:rFonts w:eastAsia="Liberation Sans" w:cs="Liberation Sans"/>
          <w:sz w:val="22"/>
          <w:szCs w:val="22"/>
        </w:rPr>
        <w:t>he cap will only cover personal care costs, so they will also have to pay for all the ‘hotel’ costs of care.</w:t>
      </w:r>
      <w:r w:rsidR="00BB358C">
        <w:rPr>
          <w:rFonts w:eastAsia="Liberation Sans" w:cs="Liberation Sans"/>
          <w:sz w:val="22"/>
          <w:szCs w:val="22"/>
        </w:rPr>
        <w:t xml:space="preserve">  As yet, the Government has not produced an impact assessment of the </w:t>
      </w:r>
      <w:r w:rsidR="00056101">
        <w:rPr>
          <w:rFonts w:eastAsia="Liberation Sans" w:cs="Liberation Sans"/>
          <w:sz w:val="22"/>
          <w:szCs w:val="22"/>
        </w:rPr>
        <w:t>proposed Social Care Cap.</w:t>
      </w:r>
    </w:p>
    <w:p w14:paraId="226CD7AF" w14:textId="6600F628" w:rsidR="000170FA" w:rsidRDefault="00C01324">
      <w:pPr>
        <w:spacing w:before="156" w:line="276" w:lineRule="auto"/>
        <w:rPr>
          <w:rFonts w:eastAsia="Liberation Sans" w:cs="Liberation Sans"/>
          <w:sz w:val="22"/>
          <w:szCs w:val="22"/>
        </w:rPr>
      </w:pPr>
      <w:r w:rsidRPr="0003231B">
        <w:rPr>
          <w:rFonts w:eastAsia="Liberation Sans" w:cs="Liberation Sans"/>
          <w:sz w:val="22"/>
          <w:szCs w:val="22"/>
        </w:rPr>
        <w:t xml:space="preserve">The </w:t>
      </w:r>
      <w:r w:rsidR="00426C08">
        <w:rPr>
          <w:rFonts w:eastAsia="Liberation Sans" w:cs="Liberation Sans"/>
          <w:sz w:val="22"/>
          <w:szCs w:val="22"/>
        </w:rPr>
        <w:t>Bill is opposed by a growing number of</w:t>
      </w:r>
      <w:r w:rsidR="00084E1F">
        <w:rPr>
          <w:rFonts w:eastAsia="Liberation Sans" w:cs="Liberation Sans"/>
          <w:sz w:val="22"/>
          <w:szCs w:val="22"/>
        </w:rPr>
        <w:t xml:space="preserve"> organisations, such as the </w:t>
      </w:r>
      <w:r w:rsidRPr="0003231B">
        <w:rPr>
          <w:rFonts w:eastAsia="Liberation Sans" w:cs="Liberation Sans"/>
          <w:sz w:val="22"/>
          <w:szCs w:val="22"/>
        </w:rPr>
        <w:t>British Medical Association</w:t>
      </w:r>
      <w:r w:rsidR="005C68AC">
        <w:rPr>
          <w:rFonts w:eastAsia="Liberation Sans" w:cs="Liberation Sans"/>
          <w:sz w:val="22"/>
          <w:szCs w:val="22"/>
        </w:rPr>
        <w:t xml:space="preserve"> and the National Pensioners Convention</w:t>
      </w:r>
      <w:r w:rsidRPr="0003231B">
        <w:rPr>
          <w:rFonts w:eastAsia="Liberation Sans" w:cs="Liberation Sans"/>
          <w:sz w:val="22"/>
          <w:szCs w:val="22"/>
        </w:rPr>
        <w:t xml:space="preserve">. </w:t>
      </w:r>
    </w:p>
    <w:p w14:paraId="7E8F9869" w14:textId="69D75226" w:rsidR="00F1300B" w:rsidRDefault="0089151C" w:rsidP="0089151C">
      <w:pPr>
        <w:spacing w:before="156"/>
        <w:rPr>
          <w:rFonts w:eastAsia="Liberation Sans" w:cs="Liberation Sans"/>
          <w:sz w:val="18"/>
          <w:szCs w:val="18"/>
        </w:rPr>
      </w:pPr>
      <w:r w:rsidRPr="0089151C">
        <w:rPr>
          <w:rFonts w:eastAsia="Liberation Sans" w:cs="Liberation Sans"/>
          <w:sz w:val="18"/>
          <w:szCs w:val="18"/>
        </w:rPr>
        <w:t xml:space="preserve">[1] </w:t>
      </w:r>
      <w:r w:rsidR="00E350BD" w:rsidRPr="0089151C">
        <w:rPr>
          <w:rFonts w:eastAsia="Liberation Sans" w:cs="Liberation Sans"/>
          <w:sz w:val="18"/>
          <w:szCs w:val="18"/>
        </w:rPr>
        <w:t>An ICB (or Integrated Care Board) is responsible for financial control and overall running of the ICS.</w:t>
      </w:r>
    </w:p>
    <w:p w14:paraId="04777052" w14:textId="77777777" w:rsidR="005D5563" w:rsidRPr="0089151C" w:rsidRDefault="005D5563" w:rsidP="005D5563">
      <w:pPr>
        <w:rPr>
          <w:rFonts w:eastAsia="Liberation Sans" w:cs="Liberation Sans"/>
          <w:sz w:val="18"/>
          <w:szCs w:val="18"/>
        </w:rPr>
      </w:pPr>
    </w:p>
    <w:p w14:paraId="40C168C7" w14:textId="65D6DDCB" w:rsidR="00D25B01" w:rsidRPr="00F1300B" w:rsidRDefault="0089151C" w:rsidP="00F1300B">
      <w:pPr>
        <w:rPr>
          <w:rFonts w:eastAsia="Times New Roman"/>
        </w:rPr>
      </w:pPr>
      <w:r w:rsidRPr="0089151C">
        <w:rPr>
          <w:rFonts w:eastAsia="Liberation Sans" w:cs="Liberation Sans"/>
          <w:sz w:val="18"/>
          <w:szCs w:val="18"/>
        </w:rPr>
        <w:t>[2</w:t>
      </w:r>
      <w:r w:rsidR="00C01324" w:rsidRPr="0089151C">
        <w:rPr>
          <w:rFonts w:eastAsia="Liberation Sans" w:cs="Liberation Sans"/>
          <w:sz w:val="18"/>
          <w:szCs w:val="18"/>
        </w:rPr>
        <w:t xml:space="preserve">] </w:t>
      </w:r>
      <w:hyperlink r:id="rId5" w:tgtFrame="_blank" w:history="1">
        <w:r w:rsidR="00F1300B" w:rsidRPr="00F1300B">
          <w:rPr>
            <w:rStyle w:val="Hyperlink"/>
            <w:rFonts w:eastAsia="Times New Roman" w:cs="Arial"/>
            <w:color w:val="1155CC"/>
            <w:sz w:val="18"/>
            <w:szCs w:val="18"/>
          </w:rPr>
          <w:t>https://publications.parliament.uk/pa/bills/cbill/58-02/0183/</w:t>
        </w:r>
        <w:r w:rsidR="00F1300B" w:rsidRPr="00F1300B">
          <w:rPr>
            <w:rStyle w:val="il"/>
            <w:rFonts w:eastAsia="Times New Roman" w:cs="Arial"/>
            <w:color w:val="1155CC"/>
            <w:sz w:val="18"/>
            <w:szCs w:val="18"/>
            <w:u w:val="single"/>
          </w:rPr>
          <w:t>amend</w:t>
        </w:r>
        <w:r w:rsidR="00F1300B" w:rsidRPr="00F1300B">
          <w:rPr>
            <w:rStyle w:val="Hyperlink"/>
            <w:rFonts w:eastAsia="Times New Roman" w:cs="Arial"/>
            <w:color w:val="1155CC"/>
            <w:sz w:val="18"/>
            <w:szCs w:val="18"/>
          </w:rPr>
          <w:t>/health_day_rep_1122x.pdf</w:t>
        </w:r>
      </w:hyperlink>
    </w:p>
    <w:p w14:paraId="26F94E40" w14:textId="2F9B0EF3" w:rsidR="0089151C" w:rsidRPr="0089151C" w:rsidRDefault="0089151C" w:rsidP="0089151C">
      <w:pPr>
        <w:spacing w:before="156"/>
        <w:rPr>
          <w:rFonts w:eastAsia="Liberation Sans" w:cs="Liberation Sans"/>
          <w:sz w:val="18"/>
          <w:szCs w:val="18"/>
        </w:rPr>
      </w:pPr>
      <w:r w:rsidRPr="0089151C">
        <w:rPr>
          <w:rFonts w:ascii="Cambria" w:eastAsia="Times New Roman" w:hAnsi="Cambria" w:cstheme="minorHAnsi"/>
          <w:sz w:val="18"/>
          <w:szCs w:val="18"/>
          <w:lang w:eastAsia="en-GB"/>
        </w:rPr>
        <w:t xml:space="preserve">[3] </w:t>
      </w:r>
      <w:r w:rsidRPr="0089151C">
        <w:rPr>
          <w:rFonts w:eastAsia="Liberation Sans" w:cs="Liberation Sans"/>
          <w:sz w:val="18"/>
          <w:szCs w:val="18"/>
        </w:rPr>
        <w:t>An IC Partnership is responsible for planning and delivery of services.</w:t>
      </w:r>
    </w:p>
    <w:p w14:paraId="7F852AAC" w14:textId="07932128" w:rsidR="000170FA" w:rsidRPr="0089151C" w:rsidRDefault="0089151C" w:rsidP="0089151C">
      <w:pPr>
        <w:spacing w:before="156"/>
        <w:rPr>
          <w:sz w:val="18"/>
          <w:szCs w:val="18"/>
        </w:rPr>
      </w:pPr>
      <w:r w:rsidRPr="0089151C">
        <w:rPr>
          <w:sz w:val="18"/>
          <w:szCs w:val="18"/>
        </w:rPr>
        <w:t xml:space="preserve">[4] </w:t>
      </w:r>
      <w:hyperlink r:id="rId6">
        <w:r w:rsidR="00C01324" w:rsidRPr="0089151C">
          <w:rPr>
            <w:rStyle w:val="ListLabel1"/>
            <w:rFonts w:asciiTheme="minorHAnsi" w:hAnsiTheme="minorHAnsi"/>
            <w:sz w:val="18"/>
            <w:szCs w:val="18"/>
          </w:rPr>
          <w:t>https://www.bmj.com/content/370/bmj.m3747</w:t>
        </w:r>
      </w:hyperlink>
    </w:p>
    <w:p w14:paraId="32C2FC66" w14:textId="42DBBA3A" w:rsidR="000170FA" w:rsidRPr="0089151C" w:rsidRDefault="0089151C" w:rsidP="0089151C">
      <w:pPr>
        <w:spacing w:before="156"/>
        <w:rPr>
          <w:rStyle w:val="ListLabel1"/>
          <w:rFonts w:asciiTheme="minorHAnsi" w:hAnsiTheme="minorHAnsi"/>
          <w:sz w:val="18"/>
          <w:szCs w:val="18"/>
        </w:rPr>
      </w:pPr>
      <w:r w:rsidRPr="0089151C">
        <w:rPr>
          <w:rFonts w:eastAsia="Liberation Sans" w:cs="Liberation Sans"/>
          <w:sz w:val="18"/>
          <w:szCs w:val="18"/>
        </w:rPr>
        <w:t>[5</w:t>
      </w:r>
      <w:r w:rsidR="00C01324" w:rsidRPr="0089151C">
        <w:rPr>
          <w:rFonts w:eastAsia="Liberation Sans" w:cs="Liberation Sans"/>
          <w:sz w:val="18"/>
          <w:szCs w:val="18"/>
        </w:rPr>
        <w:t xml:space="preserve">] </w:t>
      </w:r>
      <w:hyperlink r:id="rId7">
        <w:r w:rsidR="00C01324" w:rsidRPr="0089151C">
          <w:rPr>
            <w:rStyle w:val="ListLabel1"/>
            <w:rFonts w:asciiTheme="minorHAnsi" w:hAnsiTheme="minorHAnsi"/>
            <w:sz w:val="18"/>
            <w:szCs w:val="18"/>
          </w:rPr>
          <w:t>https://www.parliament.uk/site-information/glossary/henry-viii-clauses/</w:t>
        </w:r>
      </w:hyperlink>
    </w:p>
    <w:p w14:paraId="7D59AEE4" w14:textId="3EC4C2E8" w:rsidR="000170FA" w:rsidRPr="0003231B" w:rsidRDefault="0089151C" w:rsidP="0089151C">
      <w:pPr>
        <w:spacing w:before="156"/>
        <w:rPr>
          <w:sz w:val="22"/>
          <w:szCs w:val="22"/>
        </w:rPr>
      </w:pPr>
      <w:r w:rsidRPr="0089151C">
        <w:rPr>
          <w:rFonts w:eastAsia="Liberation Sans" w:cs="Liberation Sans"/>
          <w:sz w:val="18"/>
          <w:szCs w:val="18"/>
        </w:rPr>
        <w:t>[6</w:t>
      </w:r>
      <w:r w:rsidR="00C01324" w:rsidRPr="0089151C">
        <w:rPr>
          <w:rFonts w:eastAsia="Liberation Sans" w:cs="Liberation Sans"/>
          <w:sz w:val="18"/>
          <w:szCs w:val="18"/>
        </w:rPr>
        <w:t xml:space="preserve">] </w:t>
      </w:r>
      <w:hyperlink r:id="rId8">
        <w:r w:rsidR="00C01324" w:rsidRPr="0089151C">
          <w:rPr>
            <w:rStyle w:val="ListLabel1"/>
            <w:rFonts w:asciiTheme="minorHAnsi" w:hAnsiTheme="minorHAnsi"/>
            <w:sz w:val="18"/>
            <w:szCs w:val="18"/>
          </w:rPr>
          <w:t>https://www.theguardian.com/us-news/2021/jul/02/algorithm-crucial-healthcare-decisions</w:t>
        </w:r>
      </w:hyperlink>
    </w:p>
    <w:p w14:paraId="1C58792C" w14:textId="77777777" w:rsidR="00545A8A" w:rsidRDefault="00545A8A">
      <w:pPr>
        <w:rPr>
          <w:rFonts w:eastAsia="Liberation Sans" w:cs="Liberation Sans"/>
          <w:sz w:val="22"/>
          <w:szCs w:val="22"/>
        </w:rPr>
      </w:pPr>
    </w:p>
    <w:p w14:paraId="15E08643" w14:textId="6DCC5A7C" w:rsidR="0003231B" w:rsidRDefault="00973199">
      <w:r w:rsidRPr="0003231B">
        <w:rPr>
          <w:rFonts w:eastAsia="Liberation Sans" w:cs="Liberation Sans"/>
          <w:sz w:val="22"/>
          <w:szCs w:val="22"/>
        </w:rPr>
        <w:t>For more information about what the Health and Care Bill will mean for the NHS</w:t>
      </w:r>
      <w:r w:rsidR="00AB48AE" w:rsidRPr="0003231B">
        <w:rPr>
          <w:rFonts w:eastAsia="Liberation Sans" w:cs="Liberation Sans"/>
          <w:sz w:val="22"/>
          <w:szCs w:val="22"/>
        </w:rPr>
        <w:t xml:space="preserve"> and</w:t>
      </w:r>
      <w:r w:rsidRPr="0003231B">
        <w:rPr>
          <w:rFonts w:eastAsia="Liberation Sans" w:cs="Liberation Sans"/>
          <w:sz w:val="22"/>
          <w:szCs w:val="22"/>
        </w:rPr>
        <w:t xml:space="preserve"> background information on the development of Integrated Care Systems</w:t>
      </w:r>
      <w:r w:rsidR="00AD05CD" w:rsidRPr="0003231B">
        <w:rPr>
          <w:rFonts w:eastAsia="Liberation Sans" w:cs="Liberation Sans"/>
          <w:sz w:val="22"/>
          <w:szCs w:val="22"/>
        </w:rPr>
        <w:t xml:space="preserve">, </w:t>
      </w:r>
      <w:r w:rsidR="00AB48AE" w:rsidRPr="0003231B">
        <w:rPr>
          <w:rFonts w:eastAsia="Liberation Sans" w:cs="Liberation Sans"/>
          <w:sz w:val="22"/>
          <w:szCs w:val="22"/>
        </w:rPr>
        <w:t>see the KONP website</w:t>
      </w:r>
      <w:r w:rsidR="00293958" w:rsidRPr="0003231B">
        <w:rPr>
          <w:rFonts w:eastAsia="Liberation Sans" w:cs="Liberation Sans"/>
          <w:sz w:val="22"/>
          <w:szCs w:val="22"/>
        </w:rPr>
        <w:t xml:space="preserve">: </w:t>
      </w:r>
      <w:hyperlink r:id="rId9" w:history="1">
        <w:r w:rsidR="00023B1E" w:rsidRPr="00BF1913">
          <w:rPr>
            <w:rStyle w:val="Hyperlink"/>
            <w:rFonts w:eastAsia="Liberation Sans" w:cs="Liberation Sans"/>
            <w:sz w:val="22"/>
            <w:szCs w:val="22"/>
          </w:rPr>
          <w:t>https://keepournhspublic.com</w:t>
        </w:r>
      </w:hyperlink>
    </w:p>
    <w:sectPr w:rsidR="0003231B" w:rsidSect="005776C9">
      <w:pgSz w:w="11906" w:h="16838"/>
      <w:pgMar w:top="1021" w:right="96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Lohit Devanagari">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36EB"/>
    <w:multiLevelType w:val="multilevel"/>
    <w:tmpl w:val="4A1EB4C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7FC58E5"/>
    <w:multiLevelType w:val="hybridMultilevel"/>
    <w:tmpl w:val="330E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A2618"/>
    <w:multiLevelType w:val="multilevel"/>
    <w:tmpl w:val="2B804F5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49CB47AE"/>
    <w:multiLevelType w:val="hybridMultilevel"/>
    <w:tmpl w:val="376CA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0FA"/>
    <w:rsid w:val="00014604"/>
    <w:rsid w:val="000170FA"/>
    <w:rsid w:val="00023B1E"/>
    <w:rsid w:val="0003231B"/>
    <w:rsid w:val="00036020"/>
    <w:rsid w:val="00042BCB"/>
    <w:rsid w:val="00056101"/>
    <w:rsid w:val="00060789"/>
    <w:rsid w:val="00060A85"/>
    <w:rsid w:val="0006211F"/>
    <w:rsid w:val="00084E1F"/>
    <w:rsid w:val="000B5C91"/>
    <w:rsid w:val="000D5E45"/>
    <w:rsid w:val="000D5F6C"/>
    <w:rsid w:val="000D7B8B"/>
    <w:rsid w:val="000F2A37"/>
    <w:rsid w:val="00111353"/>
    <w:rsid w:val="0012259C"/>
    <w:rsid w:val="00125400"/>
    <w:rsid w:val="00126B70"/>
    <w:rsid w:val="00163C34"/>
    <w:rsid w:val="00171A25"/>
    <w:rsid w:val="001817DA"/>
    <w:rsid w:val="0019708A"/>
    <w:rsid w:val="001C3FA1"/>
    <w:rsid w:val="001C77D8"/>
    <w:rsid w:val="001E624D"/>
    <w:rsid w:val="00235911"/>
    <w:rsid w:val="002375E9"/>
    <w:rsid w:val="00282449"/>
    <w:rsid w:val="00293958"/>
    <w:rsid w:val="00295E04"/>
    <w:rsid w:val="002A5502"/>
    <w:rsid w:val="00306EEA"/>
    <w:rsid w:val="003308D7"/>
    <w:rsid w:val="00341E39"/>
    <w:rsid w:val="00343017"/>
    <w:rsid w:val="00352208"/>
    <w:rsid w:val="00356757"/>
    <w:rsid w:val="00360EC1"/>
    <w:rsid w:val="003742EA"/>
    <w:rsid w:val="003B64E6"/>
    <w:rsid w:val="003E43D6"/>
    <w:rsid w:val="0041796B"/>
    <w:rsid w:val="00426C08"/>
    <w:rsid w:val="00467208"/>
    <w:rsid w:val="00486074"/>
    <w:rsid w:val="004A6081"/>
    <w:rsid w:val="004B4372"/>
    <w:rsid w:val="005146AC"/>
    <w:rsid w:val="00545A8A"/>
    <w:rsid w:val="00571816"/>
    <w:rsid w:val="005776C9"/>
    <w:rsid w:val="005C68AC"/>
    <w:rsid w:val="005D5563"/>
    <w:rsid w:val="005F6609"/>
    <w:rsid w:val="00606699"/>
    <w:rsid w:val="0061491E"/>
    <w:rsid w:val="006309E3"/>
    <w:rsid w:val="006805A9"/>
    <w:rsid w:val="006A5169"/>
    <w:rsid w:val="006B11DB"/>
    <w:rsid w:val="007056EE"/>
    <w:rsid w:val="007206EB"/>
    <w:rsid w:val="007272B1"/>
    <w:rsid w:val="0075141C"/>
    <w:rsid w:val="0078440C"/>
    <w:rsid w:val="007B2A0B"/>
    <w:rsid w:val="007B50C9"/>
    <w:rsid w:val="007D265A"/>
    <w:rsid w:val="007E24D9"/>
    <w:rsid w:val="007E6598"/>
    <w:rsid w:val="00804516"/>
    <w:rsid w:val="00866C17"/>
    <w:rsid w:val="00867B99"/>
    <w:rsid w:val="0088093F"/>
    <w:rsid w:val="0089151C"/>
    <w:rsid w:val="00895E5A"/>
    <w:rsid w:val="00897574"/>
    <w:rsid w:val="008A2746"/>
    <w:rsid w:val="008D04EC"/>
    <w:rsid w:val="008D4849"/>
    <w:rsid w:val="008F031E"/>
    <w:rsid w:val="008F3ED9"/>
    <w:rsid w:val="00920B7B"/>
    <w:rsid w:val="009310AF"/>
    <w:rsid w:val="0096182D"/>
    <w:rsid w:val="00973199"/>
    <w:rsid w:val="00983292"/>
    <w:rsid w:val="009A37BB"/>
    <w:rsid w:val="009F2BC5"/>
    <w:rsid w:val="009F4F91"/>
    <w:rsid w:val="00A031B9"/>
    <w:rsid w:val="00A146EF"/>
    <w:rsid w:val="00A27976"/>
    <w:rsid w:val="00A353FD"/>
    <w:rsid w:val="00A8040F"/>
    <w:rsid w:val="00A8388F"/>
    <w:rsid w:val="00A91FD2"/>
    <w:rsid w:val="00AA1208"/>
    <w:rsid w:val="00AA3AEA"/>
    <w:rsid w:val="00AA7582"/>
    <w:rsid w:val="00AB48AE"/>
    <w:rsid w:val="00AC2A8F"/>
    <w:rsid w:val="00AD05CD"/>
    <w:rsid w:val="00AD5BC6"/>
    <w:rsid w:val="00AF10CD"/>
    <w:rsid w:val="00B2154D"/>
    <w:rsid w:val="00B25A60"/>
    <w:rsid w:val="00B625C1"/>
    <w:rsid w:val="00B86E78"/>
    <w:rsid w:val="00BB358C"/>
    <w:rsid w:val="00BE3206"/>
    <w:rsid w:val="00BF2A8C"/>
    <w:rsid w:val="00C01324"/>
    <w:rsid w:val="00C02C6B"/>
    <w:rsid w:val="00C057EB"/>
    <w:rsid w:val="00C1683A"/>
    <w:rsid w:val="00C20057"/>
    <w:rsid w:val="00CB3361"/>
    <w:rsid w:val="00CC2688"/>
    <w:rsid w:val="00D25B01"/>
    <w:rsid w:val="00D464D7"/>
    <w:rsid w:val="00D600D0"/>
    <w:rsid w:val="00D807D4"/>
    <w:rsid w:val="00DB39A7"/>
    <w:rsid w:val="00DB7107"/>
    <w:rsid w:val="00DB7E27"/>
    <w:rsid w:val="00DC0DED"/>
    <w:rsid w:val="00DD2779"/>
    <w:rsid w:val="00DE3E73"/>
    <w:rsid w:val="00DF52AE"/>
    <w:rsid w:val="00E06C0D"/>
    <w:rsid w:val="00E23570"/>
    <w:rsid w:val="00E300D4"/>
    <w:rsid w:val="00E350BD"/>
    <w:rsid w:val="00E45A79"/>
    <w:rsid w:val="00E504AD"/>
    <w:rsid w:val="00E60E2D"/>
    <w:rsid w:val="00E97131"/>
    <w:rsid w:val="00EA70B3"/>
    <w:rsid w:val="00F05C15"/>
    <w:rsid w:val="00F05EDE"/>
    <w:rsid w:val="00F1300B"/>
    <w:rsid w:val="00F56EFD"/>
    <w:rsid w:val="00F751C7"/>
    <w:rsid w:val="00FA51EF"/>
    <w:rsid w:val="00FB5A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54DE4"/>
  <w15:docId w15:val="{F174952C-16A1-48CB-A593-E06BC597A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Liberation Sans" w:eastAsia="Liberation Sans" w:hAnsi="Liberation Sans" w:cs="Liberation Sans"/>
      <w:color w:val="0000FF"/>
      <w:sz w:val="20"/>
      <w:u w:val="single"/>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rsid w:val="000F2A3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3742EA"/>
    <w:rPr>
      <w:color w:val="0000FF" w:themeColor="hyperlink"/>
      <w:u w:val="single"/>
    </w:rPr>
  </w:style>
  <w:style w:type="character" w:customStyle="1" w:styleId="UnresolvedMention1">
    <w:name w:val="Unresolved Mention1"/>
    <w:basedOn w:val="DefaultParagraphFont"/>
    <w:uiPriority w:val="99"/>
    <w:semiHidden/>
    <w:unhideWhenUsed/>
    <w:rsid w:val="003742EA"/>
    <w:rPr>
      <w:color w:val="605E5C"/>
      <w:shd w:val="clear" w:color="auto" w:fill="E1DFDD"/>
    </w:rPr>
  </w:style>
  <w:style w:type="paragraph" w:styleId="ListParagraph">
    <w:name w:val="List Paragraph"/>
    <w:basedOn w:val="Normal"/>
    <w:uiPriority w:val="34"/>
    <w:qFormat/>
    <w:rsid w:val="00E350BD"/>
    <w:pPr>
      <w:ind w:left="720"/>
      <w:contextualSpacing/>
    </w:pPr>
  </w:style>
  <w:style w:type="character" w:customStyle="1" w:styleId="il">
    <w:name w:val="il"/>
    <w:basedOn w:val="DefaultParagraphFont"/>
    <w:rsid w:val="00F1300B"/>
  </w:style>
  <w:style w:type="character" w:styleId="UnresolvedMention">
    <w:name w:val="Unresolved Mention"/>
    <w:basedOn w:val="DefaultParagraphFont"/>
    <w:uiPriority w:val="99"/>
    <w:semiHidden/>
    <w:unhideWhenUsed/>
    <w:rsid w:val="00545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33880">
      <w:bodyDiv w:val="1"/>
      <w:marLeft w:val="0"/>
      <w:marRight w:val="0"/>
      <w:marTop w:val="0"/>
      <w:marBottom w:val="0"/>
      <w:divBdr>
        <w:top w:val="none" w:sz="0" w:space="0" w:color="auto"/>
        <w:left w:val="none" w:sz="0" w:space="0" w:color="auto"/>
        <w:bottom w:val="none" w:sz="0" w:space="0" w:color="auto"/>
        <w:right w:val="none" w:sz="0" w:space="0" w:color="auto"/>
      </w:divBdr>
    </w:div>
    <w:div w:id="493879458">
      <w:bodyDiv w:val="1"/>
      <w:marLeft w:val="0"/>
      <w:marRight w:val="0"/>
      <w:marTop w:val="0"/>
      <w:marBottom w:val="0"/>
      <w:divBdr>
        <w:top w:val="none" w:sz="0" w:space="0" w:color="auto"/>
        <w:left w:val="none" w:sz="0" w:space="0" w:color="auto"/>
        <w:bottom w:val="none" w:sz="0" w:space="0" w:color="auto"/>
        <w:right w:val="none" w:sz="0" w:space="0" w:color="auto"/>
      </w:divBdr>
      <w:divsChild>
        <w:div w:id="249168847">
          <w:blockQuote w:val="1"/>
          <w:marLeft w:val="720"/>
          <w:marRight w:val="720"/>
          <w:marTop w:val="100"/>
          <w:marBottom w:val="100"/>
          <w:divBdr>
            <w:top w:val="none" w:sz="0" w:space="4" w:color="auto"/>
            <w:left w:val="single" w:sz="36" w:space="11" w:color="0967CB"/>
            <w:bottom w:val="none" w:sz="0" w:space="4" w:color="auto"/>
            <w:right w:val="none" w:sz="0" w:space="0" w:color="auto"/>
          </w:divBdr>
        </w:div>
      </w:divsChild>
    </w:div>
    <w:div w:id="898982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us-news/2021/jul/02/algorithm-crucial-healthcare-decisions" TargetMode="External"/><Relationship Id="rId3" Type="http://schemas.openxmlformats.org/officeDocument/2006/relationships/settings" Target="settings.xml"/><Relationship Id="rId7" Type="http://schemas.openxmlformats.org/officeDocument/2006/relationships/hyperlink" Target="https://www.parliament.uk/site-information/glossary/henry-viii-cla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mj.com/content/370/bmj.m3747" TargetMode="External"/><Relationship Id="rId11" Type="http://schemas.openxmlformats.org/officeDocument/2006/relationships/theme" Target="theme/theme1.xml"/><Relationship Id="rId5" Type="http://schemas.openxmlformats.org/officeDocument/2006/relationships/hyperlink" Target="https://publications.parliament.uk/pa/bills/cbill/58-02/0183/amend/health_day_rep_1122x.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epournhspub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Bedale</dc:creator>
  <dc:description/>
  <cp:lastModifiedBy>Olivia O'Sullivan</cp:lastModifiedBy>
  <cp:revision>2</cp:revision>
  <dcterms:created xsi:type="dcterms:W3CDTF">2022-01-06T16:05:00Z</dcterms:created>
  <dcterms:modified xsi:type="dcterms:W3CDTF">2022-01-06T16:05:00Z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